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B3D3F" w14:textId="1C574E37" w:rsidR="007E1C63" w:rsidRPr="00B91ED9" w:rsidRDefault="00FF500B" w:rsidP="00B91ED9">
      <w:pPr>
        <w:spacing w:after="0"/>
        <w:rPr>
          <w:sz w:val="36"/>
          <w:szCs w:val="36"/>
        </w:rPr>
      </w:pPr>
      <w:r>
        <w:rPr>
          <w:noProof/>
          <w:sz w:val="28"/>
          <w:szCs w:val="28"/>
        </w:rPr>
        <w:drawing>
          <wp:anchor distT="0" distB="0" distL="114300" distR="114300" simplePos="0" relativeHeight="251662336" behindDoc="0" locked="0" layoutInCell="1" allowOverlap="1" wp14:anchorId="088D7B28" wp14:editId="59047DB4">
            <wp:simplePos x="0" y="0"/>
            <wp:positionH relativeFrom="column">
              <wp:posOffset>3200400</wp:posOffset>
            </wp:positionH>
            <wp:positionV relativeFrom="paragraph">
              <wp:posOffset>0</wp:posOffset>
            </wp:positionV>
            <wp:extent cx="2714625" cy="32004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4625"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3CC">
        <w:rPr>
          <w:sz w:val="36"/>
          <w:szCs w:val="36"/>
        </w:rPr>
        <w:t>Out of Level, Out of Plumb</w:t>
      </w:r>
    </w:p>
    <w:p w14:paraId="6199D69A" w14:textId="44F8D214" w:rsidR="00B91ED9" w:rsidRPr="00B91ED9" w:rsidRDefault="00B91ED9" w:rsidP="00B91ED9">
      <w:pPr>
        <w:spacing w:after="0"/>
        <w:rPr>
          <w:sz w:val="24"/>
          <w:szCs w:val="24"/>
        </w:rPr>
      </w:pPr>
      <w:r>
        <w:rPr>
          <w:sz w:val="24"/>
          <w:szCs w:val="24"/>
        </w:rPr>
        <w:t>By Shannon McKinney – DT Glass, Inc</w:t>
      </w:r>
    </w:p>
    <w:p w14:paraId="55F091FC" w14:textId="112F5A0E" w:rsidR="008859CF" w:rsidRDefault="008859CF" w:rsidP="00B91ED9">
      <w:pPr>
        <w:spacing w:after="0"/>
        <w:rPr>
          <w:sz w:val="28"/>
          <w:szCs w:val="28"/>
        </w:rPr>
      </w:pPr>
    </w:p>
    <w:p w14:paraId="42E9B314" w14:textId="36DE00FF" w:rsidR="008859CF" w:rsidRDefault="008859CF" w:rsidP="00B91ED9">
      <w:pPr>
        <w:spacing w:after="0"/>
        <w:rPr>
          <w:sz w:val="28"/>
          <w:szCs w:val="28"/>
        </w:rPr>
      </w:pPr>
    </w:p>
    <w:p w14:paraId="094582AD" w14:textId="1F753F2D" w:rsidR="00DA7604" w:rsidRPr="00DA7604" w:rsidRDefault="0060704D" w:rsidP="005A5200">
      <w:pPr>
        <w:spacing w:after="0"/>
        <w:rPr>
          <w:sz w:val="28"/>
          <w:szCs w:val="28"/>
        </w:rPr>
      </w:pPr>
      <w:r>
        <w:rPr>
          <w:sz w:val="28"/>
          <w:szCs w:val="28"/>
        </w:rPr>
        <w:t xml:space="preserve">Do you have a shower curb that isn’t level?  Shower walls that aren’t perfectly plumb?  Not to worry.  </w:t>
      </w:r>
      <w:r w:rsidR="00FF500B">
        <w:rPr>
          <w:sz w:val="28"/>
          <w:szCs w:val="28"/>
        </w:rPr>
        <w:t xml:space="preserve">Almost every shower we measure is out of level or out of plumb.  It’s not a matter of poor construction, there are just so many layers of material in a finished shower that the idea of them all stacking up to be perfectly square is nearly impossible.  </w:t>
      </w:r>
      <w:r w:rsidR="00CB1B3C">
        <w:rPr>
          <w:sz w:val="28"/>
          <w:szCs w:val="28"/>
        </w:rPr>
        <w:t>A</w:t>
      </w:r>
      <w:r>
        <w:rPr>
          <w:sz w:val="28"/>
          <w:szCs w:val="28"/>
        </w:rPr>
        <w:t xml:space="preserve"> remodel</w:t>
      </w:r>
      <w:r w:rsidR="00CB1B3C">
        <w:rPr>
          <w:sz w:val="28"/>
          <w:szCs w:val="28"/>
        </w:rPr>
        <w:t xml:space="preserve"> has even more potential issues </w:t>
      </w:r>
      <w:r>
        <w:rPr>
          <w:sz w:val="28"/>
          <w:szCs w:val="28"/>
        </w:rPr>
        <w:t>because the original construction will have settled over time.</w:t>
      </w:r>
    </w:p>
    <w:p w14:paraId="0E34AA60" w14:textId="77777777" w:rsidR="00DA7604" w:rsidRDefault="00DA7604" w:rsidP="005A5200">
      <w:pPr>
        <w:spacing w:after="0"/>
        <w:rPr>
          <w:b/>
          <w:bCs/>
          <w:sz w:val="28"/>
          <w:szCs w:val="28"/>
        </w:rPr>
      </w:pPr>
    </w:p>
    <w:p w14:paraId="6BCB1611" w14:textId="735461BE" w:rsidR="001A73DA" w:rsidRDefault="001A73DA" w:rsidP="005A5200">
      <w:pPr>
        <w:spacing w:after="0"/>
        <w:rPr>
          <w:sz w:val="28"/>
          <w:szCs w:val="28"/>
        </w:rPr>
      </w:pPr>
      <w:r>
        <w:rPr>
          <w:b/>
          <w:bCs/>
          <w:sz w:val="28"/>
          <w:szCs w:val="28"/>
        </w:rPr>
        <w:t>What does it mean for a shower to be out of level or out of plumb?</w:t>
      </w:r>
      <w:r w:rsidR="00DA7604">
        <w:rPr>
          <w:b/>
          <w:bCs/>
          <w:sz w:val="28"/>
          <w:szCs w:val="28"/>
        </w:rPr>
        <w:t xml:space="preserve"> </w:t>
      </w:r>
      <w:r w:rsidR="005A5200">
        <w:rPr>
          <w:sz w:val="28"/>
          <w:szCs w:val="28"/>
        </w:rPr>
        <w:t xml:space="preserve"> </w:t>
      </w:r>
      <w:r>
        <w:rPr>
          <w:sz w:val="28"/>
          <w:szCs w:val="28"/>
        </w:rPr>
        <w:t xml:space="preserve">Out of level describes a horizontal surface that slopes up or down as it moves from one side of the measured length to the other.  In a shower, this would include the curb, the top of a pony wall, or the top of a bench.  Out of plumb </w:t>
      </w:r>
      <w:r w:rsidR="0060704D">
        <w:rPr>
          <w:sz w:val="28"/>
          <w:szCs w:val="28"/>
        </w:rPr>
        <w:t>describes</w:t>
      </w:r>
      <w:r w:rsidR="00FF261E">
        <w:rPr>
          <w:sz w:val="28"/>
          <w:szCs w:val="28"/>
        </w:rPr>
        <w:t xml:space="preserve"> a </w:t>
      </w:r>
      <w:r>
        <w:rPr>
          <w:sz w:val="28"/>
          <w:szCs w:val="28"/>
        </w:rPr>
        <w:t xml:space="preserve">vertical surface such as the shower walls.  We </w:t>
      </w:r>
      <w:r w:rsidR="00FF261E">
        <w:rPr>
          <w:sz w:val="28"/>
          <w:szCs w:val="28"/>
        </w:rPr>
        <w:t xml:space="preserve">compare the bottom of the wall to the top of the wall and </w:t>
      </w:r>
      <w:r w:rsidR="0060704D">
        <w:rPr>
          <w:sz w:val="28"/>
          <w:szCs w:val="28"/>
        </w:rPr>
        <w:t>say it’s</w:t>
      </w:r>
      <w:r w:rsidR="00FF261E">
        <w:rPr>
          <w:sz w:val="28"/>
          <w:szCs w:val="28"/>
        </w:rPr>
        <w:t xml:space="preserve"> “falling in</w:t>
      </w:r>
      <w:r w:rsidR="00D10A86">
        <w:rPr>
          <w:sz w:val="28"/>
          <w:szCs w:val="28"/>
        </w:rPr>
        <w:t>,</w:t>
      </w:r>
      <w:r w:rsidR="00FF261E">
        <w:rPr>
          <w:sz w:val="28"/>
          <w:szCs w:val="28"/>
        </w:rPr>
        <w:t>” “falling out</w:t>
      </w:r>
      <w:r w:rsidR="00D10A86">
        <w:rPr>
          <w:sz w:val="28"/>
          <w:szCs w:val="28"/>
        </w:rPr>
        <w:t>,</w:t>
      </w:r>
      <w:r w:rsidR="00FF261E">
        <w:rPr>
          <w:sz w:val="28"/>
          <w:szCs w:val="28"/>
        </w:rPr>
        <w:t>” or “plumb</w:t>
      </w:r>
      <w:r w:rsidR="00D10A86">
        <w:rPr>
          <w:sz w:val="28"/>
          <w:szCs w:val="28"/>
        </w:rPr>
        <w:t>.</w:t>
      </w:r>
      <w:r w:rsidR="00FF261E">
        <w:rPr>
          <w:sz w:val="28"/>
          <w:szCs w:val="28"/>
        </w:rPr>
        <w:t>”</w:t>
      </w:r>
      <w:r w:rsidR="0060704D">
        <w:rPr>
          <w:sz w:val="28"/>
          <w:szCs w:val="28"/>
        </w:rPr>
        <w:t xml:space="preserve">  A generic term for either out of level or out of plumb would be to call it “out of square</w:t>
      </w:r>
      <w:r w:rsidR="00D10A86">
        <w:rPr>
          <w:sz w:val="28"/>
          <w:szCs w:val="28"/>
        </w:rPr>
        <w:t>.</w:t>
      </w:r>
      <w:r w:rsidR="0060704D">
        <w:rPr>
          <w:sz w:val="28"/>
          <w:szCs w:val="28"/>
        </w:rPr>
        <w:t>”</w:t>
      </w:r>
    </w:p>
    <w:p w14:paraId="39B18332" w14:textId="77777777" w:rsidR="001A73DA" w:rsidRDefault="001A73DA" w:rsidP="005A5200">
      <w:pPr>
        <w:spacing w:after="0"/>
        <w:rPr>
          <w:sz w:val="28"/>
          <w:szCs w:val="28"/>
        </w:rPr>
      </w:pPr>
    </w:p>
    <w:p w14:paraId="1087B57B" w14:textId="12E1E785" w:rsidR="00766F36" w:rsidRPr="00FF261E" w:rsidRDefault="00FF261E" w:rsidP="005A5200">
      <w:pPr>
        <w:spacing w:after="0"/>
        <w:rPr>
          <w:b/>
          <w:bCs/>
          <w:sz w:val="28"/>
          <w:szCs w:val="28"/>
        </w:rPr>
      </w:pPr>
      <w:r w:rsidRPr="00FF261E">
        <w:rPr>
          <w:b/>
          <w:bCs/>
          <w:sz w:val="28"/>
          <w:szCs w:val="28"/>
        </w:rPr>
        <w:t>What can be done about an out of level or out of plumb surface?</w:t>
      </w:r>
    </w:p>
    <w:p w14:paraId="7F7B9A80" w14:textId="5159C978" w:rsidR="00FF261E" w:rsidRDefault="00FF261E" w:rsidP="005A5200">
      <w:pPr>
        <w:spacing w:after="0"/>
        <w:rPr>
          <w:sz w:val="28"/>
          <w:szCs w:val="28"/>
        </w:rPr>
      </w:pPr>
      <w:r>
        <w:rPr>
          <w:sz w:val="28"/>
          <w:szCs w:val="28"/>
        </w:rPr>
        <w:t xml:space="preserve">The great thing about frameless glass showers is that they can be custom cut to fit the space.  Let’s say, for example, that a shower curb </w:t>
      </w:r>
      <w:r w:rsidR="0060704D">
        <w:rPr>
          <w:sz w:val="28"/>
          <w:szCs w:val="28"/>
        </w:rPr>
        <w:t>slopes to</w:t>
      </w:r>
      <w:r w:rsidR="00E2728A">
        <w:rPr>
          <w:sz w:val="28"/>
          <w:szCs w:val="28"/>
        </w:rPr>
        <w:t xml:space="preserve"> </w:t>
      </w:r>
      <w:r>
        <w:rPr>
          <w:sz w:val="28"/>
          <w:szCs w:val="28"/>
        </w:rPr>
        <w:t>¼” lower on the right side than it is on the left.  In that case, we would cut the glass so the right-hand side is ¼” taller than the left</w:t>
      </w:r>
      <w:r w:rsidR="00E2728A">
        <w:rPr>
          <w:sz w:val="28"/>
          <w:szCs w:val="28"/>
        </w:rPr>
        <w:t>-</w:t>
      </w:r>
      <w:r>
        <w:rPr>
          <w:sz w:val="28"/>
          <w:szCs w:val="28"/>
        </w:rPr>
        <w:t xml:space="preserve">hand side to create a glass edge </w:t>
      </w:r>
      <w:r w:rsidR="00E2728A">
        <w:rPr>
          <w:sz w:val="28"/>
          <w:szCs w:val="28"/>
        </w:rPr>
        <w:t xml:space="preserve">at the bottom </w:t>
      </w:r>
      <w:r>
        <w:rPr>
          <w:sz w:val="28"/>
          <w:szCs w:val="28"/>
        </w:rPr>
        <w:t xml:space="preserve">that matches the </w:t>
      </w:r>
      <w:r w:rsidR="00E2728A">
        <w:rPr>
          <w:sz w:val="28"/>
          <w:szCs w:val="28"/>
        </w:rPr>
        <w:t>curb</w:t>
      </w:r>
      <w:r>
        <w:rPr>
          <w:sz w:val="28"/>
          <w:szCs w:val="28"/>
        </w:rPr>
        <w:t xml:space="preserve">.  At the shower wall, if we found that the wall was “falling in” at the top and we didn’t do anything about it, then the straight edge of glass placed next to the top of the wall would leave a gap at the bottom of </w:t>
      </w:r>
      <w:r>
        <w:rPr>
          <w:sz w:val="28"/>
          <w:szCs w:val="28"/>
        </w:rPr>
        <w:lastRenderedPageBreak/>
        <w:t xml:space="preserve">the wall.  The solution is to instead cut the glass </w:t>
      </w:r>
      <w:r w:rsidR="00E2728A">
        <w:rPr>
          <w:sz w:val="28"/>
          <w:szCs w:val="28"/>
        </w:rPr>
        <w:t>so that it is narrower at the top than it is on the bottom.</w:t>
      </w:r>
    </w:p>
    <w:p w14:paraId="1C8D7105" w14:textId="75F5EEB7" w:rsidR="00E2728A" w:rsidRDefault="00E2728A" w:rsidP="005A5200">
      <w:pPr>
        <w:spacing w:after="0"/>
        <w:rPr>
          <w:sz w:val="28"/>
          <w:szCs w:val="28"/>
        </w:rPr>
      </w:pPr>
    </w:p>
    <w:p w14:paraId="144E1182" w14:textId="02D03C80" w:rsidR="00E2728A" w:rsidRDefault="00DE4919" w:rsidP="005A5200">
      <w:pPr>
        <w:spacing w:after="0"/>
        <w:rPr>
          <w:sz w:val="28"/>
          <w:szCs w:val="28"/>
        </w:rPr>
      </w:pPr>
      <w:r>
        <w:rPr>
          <w:noProof/>
          <w:sz w:val="28"/>
          <w:szCs w:val="28"/>
        </w:rPr>
        <w:drawing>
          <wp:anchor distT="0" distB="0" distL="114300" distR="114300" simplePos="0" relativeHeight="251663360" behindDoc="0" locked="0" layoutInCell="1" allowOverlap="1" wp14:anchorId="1D361187" wp14:editId="07666A35">
            <wp:simplePos x="0" y="0"/>
            <wp:positionH relativeFrom="column">
              <wp:posOffset>3695700</wp:posOffset>
            </wp:positionH>
            <wp:positionV relativeFrom="paragraph">
              <wp:posOffset>6350</wp:posOffset>
            </wp:positionV>
            <wp:extent cx="2225675" cy="2647950"/>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bow Picture.png"/>
                    <pic:cNvPicPr/>
                  </pic:nvPicPr>
                  <pic:blipFill rotWithShape="1">
                    <a:blip r:embed="rId8" cstate="print">
                      <a:extLst>
                        <a:ext uri="{28A0092B-C50C-407E-A947-70E740481C1C}">
                          <a14:useLocalDpi xmlns:a14="http://schemas.microsoft.com/office/drawing/2010/main" val="0"/>
                        </a:ext>
                      </a:extLst>
                    </a:blip>
                    <a:srcRect t="4569" b="4700"/>
                    <a:stretch/>
                  </pic:blipFill>
                  <pic:spPr bwMode="auto">
                    <a:xfrm>
                      <a:off x="0" y="0"/>
                      <a:ext cx="2225675" cy="264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2A9F" w:rsidRPr="00A02A9F">
        <w:rPr>
          <w:b/>
          <w:bCs/>
          <w:sz w:val="28"/>
          <w:szCs w:val="28"/>
        </w:rPr>
        <w:t>Composite angles within the wall could impact design options.</w:t>
      </w:r>
      <w:r w:rsidR="00A02A9F">
        <w:rPr>
          <w:sz w:val="28"/>
          <w:szCs w:val="28"/>
        </w:rPr>
        <w:t xml:space="preserve">  When a wall or curb contain multiple angles, we refer to this as an elbow.</w:t>
      </w:r>
      <w:r w:rsidR="004A01F1">
        <w:rPr>
          <w:sz w:val="28"/>
          <w:szCs w:val="28"/>
        </w:rPr>
        <w:t xml:space="preserve">  An elbow on a wall where wall hinges will be attached could cause an issue.  Top and bottom hinges must be installed in a straight line with the pivot points in alignment</w:t>
      </w:r>
      <w:r w:rsidR="003E6752">
        <w:rPr>
          <w:sz w:val="28"/>
          <w:szCs w:val="28"/>
        </w:rPr>
        <w:t>, otherwise</w:t>
      </w:r>
      <w:r w:rsidR="004A01F1">
        <w:rPr>
          <w:sz w:val="28"/>
          <w:szCs w:val="28"/>
        </w:rPr>
        <w:t xml:space="preserve"> they will work against each other and cause damage to the hinges or the glass.</w:t>
      </w:r>
      <w:r w:rsidR="003E6752">
        <w:rPr>
          <w:sz w:val="28"/>
          <w:szCs w:val="28"/>
        </w:rPr>
        <w:t xml:space="preserve">  When the wall isn’t straight, we have to use shims or additional backplates to get the hinges to align.  This isn’t always possible.  An alternative might be to change to pivot style hinges which are installed at the curb and a top attachment point, instead of on the wall.  Another option is to place a narrow ½” panel next to the wall, then swing the door from the panel.</w:t>
      </w:r>
      <w:r w:rsidR="004A01F1">
        <w:rPr>
          <w:sz w:val="28"/>
          <w:szCs w:val="28"/>
        </w:rPr>
        <w:t xml:space="preserve">  </w:t>
      </w:r>
      <w:r w:rsidR="003E6752">
        <w:rPr>
          <w:sz w:val="28"/>
          <w:szCs w:val="28"/>
        </w:rPr>
        <w:t>Attaching a panel to a wall with an</w:t>
      </w:r>
      <w:r w:rsidR="004A01F1">
        <w:rPr>
          <w:sz w:val="28"/>
          <w:szCs w:val="28"/>
        </w:rPr>
        <w:t xml:space="preserve"> elbow </w:t>
      </w:r>
      <w:r w:rsidR="003E6752">
        <w:rPr>
          <w:sz w:val="28"/>
          <w:szCs w:val="28"/>
        </w:rPr>
        <w:t>is usually not an issue</w:t>
      </w:r>
      <w:r w:rsidR="004A01F1">
        <w:rPr>
          <w:sz w:val="28"/>
          <w:szCs w:val="28"/>
        </w:rPr>
        <w:t xml:space="preserve">.  In the case where an elbow pokes into the glass, we </w:t>
      </w:r>
      <w:r w:rsidR="003E6752">
        <w:rPr>
          <w:sz w:val="28"/>
          <w:szCs w:val="28"/>
        </w:rPr>
        <w:t>must</w:t>
      </w:r>
      <w:r w:rsidR="004A01F1">
        <w:rPr>
          <w:sz w:val="28"/>
          <w:szCs w:val="28"/>
        </w:rPr>
        <w:t xml:space="preserve"> hand grind the edges</w:t>
      </w:r>
      <w:r w:rsidR="00D10A86">
        <w:rPr>
          <w:sz w:val="28"/>
          <w:szCs w:val="28"/>
        </w:rPr>
        <w:t>.  T</w:t>
      </w:r>
      <w:r w:rsidR="004A01F1">
        <w:rPr>
          <w:sz w:val="28"/>
          <w:szCs w:val="28"/>
        </w:rPr>
        <w:t xml:space="preserve">he finish won’t be as good as a machine polish, but since it sits next to the wall it won’t be noticeable.    </w:t>
      </w:r>
      <w:r w:rsidR="00A02A9F">
        <w:rPr>
          <w:sz w:val="28"/>
          <w:szCs w:val="28"/>
        </w:rPr>
        <w:t xml:space="preserve">    </w:t>
      </w:r>
    </w:p>
    <w:p w14:paraId="04802B70" w14:textId="7ADCC5A9" w:rsidR="00E2728A" w:rsidRDefault="00CB1B3C" w:rsidP="005A5200">
      <w:pPr>
        <w:spacing w:after="0"/>
        <w:rPr>
          <w:sz w:val="28"/>
          <w:szCs w:val="28"/>
        </w:rPr>
      </w:pPr>
      <w:r>
        <w:rPr>
          <w:noProof/>
          <w:sz w:val="28"/>
          <w:szCs w:val="28"/>
        </w:rPr>
        <w:drawing>
          <wp:anchor distT="0" distB="0" distL="114300" distR="114300" simplePos="0" relativeHeight="251664384" behindDoc="0" locked="0" layoutInCell="1" allowOverlap="1" wp14:anchorId="7191AAF7" wp14:editId="4290B591">
            <wp:simplePos x="0" y="0"/>
            <wp:positionH relativeFrom="column">
              <wp:posOffset>3698240</wp:posOffset>
            </wp:positionH>
            <wp:positionV relativeFrom="paragraph">
              <wp:posOffset>4445</wp:posOffset>
            </wp:positionV>
            <wp:extent cx="2223135" cy="2667000"/>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lly Picture.png"/>
                    <pic:cNvPicPr/>
                  </pic:nvPicPr>
                  <pic:blipFill rotWithShape="1">
                    <a:blip r:embed="rId9" cstate="print">
                      <a:extLst>
                        <a:ext uri="{28A0092B-C50C-407E-A947-70E740481C1C}">
                          <a14:useLocalDpi xmlns:a14="http://schemas.microsoft.com/office/drawing/2010/main" val="0"/>
                        </a:ext>
                      </a:extLst>
                    </a:blip>
                    <a:srcRect t="3920" b="4617"/>
                    <a:stretch/>
                  </pic:blipFill>
                  <pic:spPr bwMode="auto">
                    <a:xfrm>
                      <a:off x="0" y="0"/>
                      <a:ext cx="2223135" cy="266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8055B0" w14:textId="275E0374" w:rsidR="00E2728A" w:rsidRDefault="003E6752" w:rsidP="005A5200">
      <w:pPr>
        <w:spacing w:after="0"/>
        <w:rPr>
          <w:sz w:val="28"/>
          <w:szCs w:val="28"/>
        </w:rPr>
      </w:pPr>
      <w:r w:rsidRPr="00DE4919">
        <w:rPr>
          <w:b/>
          <w:bCs/>
          <w:sz w:val="28"/>
          <w:szCs w:val="28"/>
        </w:rPr>
        <w:t xml:space="preserve">Bows and bellies are </w:t>
      </w:r>
      <w:r w:rsidR="00DE4919">
        <w:rPr>
          <w:b/>
          <w:bCs/>
          <w:sz w:val="28"/>
          <w:szCs w:val="28"/>
        </w:rPr>
        <w:t>inconsistencies we can’t match with the glass</w:t>
      </w:r>
      <w:r w:rsidRPr="00DE4919">
        <w:rPr>
          <w:b/>
          <w:bCs/>
          <w:sz w:val="28"/>
          <w:szCs w:val="28"/>
        </w:rPr>
        <w:t>.</w:t>
      </w:r>
      <w:r>
        <w:rPr>
          <w:sz w:val="28"/>
          <w:szCs w:val="28"/>
        </w:rPr>
        <w:t xml:space="preserve">  We can tilt and adjust straight edges to fit the bow or belly as close as possible, but gaps will </w:t>
      </w:r>
      <w:r w:rsidR="00DE4919">
        <w:rPr>
          <w:sz w:val="28"/>
          <w:szCs w:val="28"/>
        </w:rPr>
        <w:t>grow larger and smaller along the curve of the wall.  We recommend using channel as the attachment method</w:t>
      </w:r>
      <w:r>
        <w:rPr>
          <w:sz w:val="28"/>
          <w:szCs w:val="28"/>
        </w:rPr>
        <w:t xml:space="preserve"> </w:t>
      </w:r>
      <w:r w:rsidR="00DE4919">
        <w:rPr>
          <w:sz w:val="28"/>
          <w:szCs w:val="28"/>
        </w:rPr>
        <w:t>because the metal will be able to flex slightly to the wall and the straight edge of the glass will be hidden in the channel.</w:t>
      </w:r>
      <w:r>
        <w:rPr>
          <w:sz w:val="28"/>
          <w:szCs w:val="28"/>
        </w:rPr>
        <w:t xml:space="preserve"> </w:t>
      </w:r>
    </w:p>
    <w:p w14:paraId="0A95764D" w14:textId="299A1166" w:rsidR="00E2728A" w:rsidRDefault="00E2728A" w:rsidP="005A5200">
      <w:pPr>
        <w:spacing w:after="0"/>
        <w:rPr>
          <w:sz w:val="28"/>
          <w:szCs w:val="28"/>
        </w:rPr>
      </w:pPr>
    </w:p>
    <w:p w14:paraId="158DE812" w14:textId="63279805" w:rsidR="001E34F6" w:rsidRPr="0038658A" w:rsidRDefault="001E34F6" w:rsidP="001E34F6">
      <w:pPr>
        <w:pStyle w:val="IntenseQuote"/>
        <w:rPr>
          <w:sz w:val="32"/>
          <w:szCs w:val="32"/>
        </w:rPr>
      </w:pPr>
      <w:r>
        <w:rPr>
          <w:sz w:val="32"/>
          <w:szCs w:val="32"/>
        </w:rPr>
        <w:lastRenderedPageBreak/>
        <w:t>Most out of square conditions don’t cause problems, as long as the surface i</w:t>
      </w:r>
      <w:r w:rsidR="000B28B9">
        <w:rPr>
          <w:sz w:val="32"/>
          <w:szCs w:val="32"/>
        </w:rPr>
        <w:t>s</w:t>
      </w:r>
      <w:r>
        <w:rPr>
          <w:sz w:val="32"/>
          <w:szCs w:val="32"/>
        </w:rPr>
        <w:t xml:space="preserve"> flat</w:t>
      </w:r>
      <w:r w:rsidRPr="0038658A">
        <w:rPr>
          <w:sz w:val="32"/>
          <w:szCs w:val="32"/>
        </w:rPr>
        <w:t>.</w:t>
      </w:r>
    </w:p>
    <w:p w14:paraId="50989131" w14:textId="4B12EC77" w:rsidR="003E19B9" w:rsidRDefault="00E2728A" w:rsidP="005A5200">
      <w:pPr>
        <w:spacing w:after="0"/>
        <w:rPr>
          <w:sz w:val="28"/>
          <w:szCs w:val="28"/>
        </w:rPr>
      </w:pPr>
      <w:r w:rsidRPr="00E2728A">
        <w:rPr>
          <w:b/>
          <w:bCs/>
          <w:sz w:val="28"/>
          <w:szCs w:val="28"/>
        </w:rPr>
        <w:t>What if I’m purchasing pre-made shower glass, but my shower is out of level or out of plumb?</w:t>
      </w:r>
      <w:r w:rsidR="00DE4919">
        <w:rPr>
          <w:b/>
          <w:bCs/>
          <w:sz w:val="28"/>
          <w:szCs w:val="28"/>
        </w:rPr>
        <w:t xml:space="preserve">  </w:t>
      </w:r>
      <w:r>
        <w:rPr>
          <w:sz w:val="28"/>
          <w:szCs w:val="28"/>
        </w:rPr>
        <w:t xml:space="preserve">As discussed in </w:t>
      </w:r>
      <w:r w:rsidR="00B376C9">
        <w:rPr>
          <w:sz w:val="28"/>
          <w:szCs w:val="28"/>
        </w:rPr>
        <w:t xml:space="preserve">the blog </w:t>
      </w:r>
      <w:hyperlink r:id="rId10" w:history="1">
        <w:r w:rsidR="000B28B9">
          <w:rPr>
            <w:rStyle w:val="Hyperlink"/>
            <w:sz w:val="28"/>
            <w:szCs w:val="28"/>
          </w:rPr>
          <w:t>What</w:t>
        </w:r>
      </w:hyperlink>
      <w:r w:rsidR="000B28B9">
        <w:rPr>
          <w:rStyle w:val="Hyperlink"/>
          <w:sz w:val="28"/>
          <w:szCs w:val="28"/>
        </w:rPr>
        <w:t xml:space="preserve"> Makes a Frameless Shower Frameless</w:t>
      </w:r>
      <w:r>
        <w:rPr>
          <w:sz w:val="28"/>
          <w:szCs w:val="28"/>
        </w:rPr>
        <w:t xml:space="preserve">, </w:t>
      </w:r>
      <w:r w:rsidR="001E34F6">
        <w:rPr>
          <w:sz w:val="28"/>
          <w:szCs w:val="28"/>
        </w:rPr>
        <w:t>glass is</w:t>
      </w:r>
      <w:r>
        <w:rPr>
          <w:sz w:val="28"/>
          <w:szCs w:val="28"/>
        </w:rPr>
        <w:t xml:space="preserve"> considered frameless when </w:t>
      </w:r>
      <w:r w:rsidR="001E34F6">
        <w:rPr>
          <w:sz w:val="28"/>
          <w:szCs w:val="28"/>
        </w:rPr>
        <w:t>it’s</w:t>
      </w:r>
      <w:r>
        <w:rPr>
          <w:sz w:val="28"/>
          <w:szCs w:val="28"/>
        </w:rPr>
        <w:t xml:space="preserve"> made of 3/8” or 1/2” glass, no matter what other metal is used to attach it to the curb and walls.  In pre-made showers, metal </w:t>
      </w:r>
      <w:r w:rsidR="000B28B9">
        <w:rPr>
          <w:sz w:val="28"/>
          <w:szCs w:val="28"/>
        </w:rPr>
        <w:t>is also used to</w:t>
      </w:r>
      <w:r>
        <w:rPr>
          <w:sz w:val="28"/>
          <w:szCs w:val="28"/>
        </w:rPr>
        <w:t xml:space="preserve"> increas</w:t>
      </w:r>
      <w:r w:rsidR="000B28B9">
        <w:rPr>
          <w:sz w:val="28"/>
          <w:szCs w:val="28"/>
        </w:rPr>
        <w:t>e</w:t>
      </w:r>
      <w:r>
        <w:rPr>
          <w:sz w:val="28"/>
          <w:szCs w:val="28"/>
        </w:rPr>
        <w:t xml:space="preserve"> or decreas</w:t>
      </w:r>
      <w:r w:rsidR="000B28B9">
        <w:rPr>
          <w:sz w:val="28"/>
          <w:szCs w:val="28"/>
        </w:rPr>
        <w:t>e</w:t>
      </w:r>
      <w:r>
        <w:rPr>
          <w:sz w:val="28"/>
          <w:szCs w:val="28"/>
        </w:rPr>
        <w:t xml:space="preserve"> the </w:t>
      </w:r>
      <w:r w:rsidR="000B28B9">
        <w:rPr>
          <w:sz w:val="28"/>
          <w:szCs w:val="28"/>
        </w:rPr>
        <w:t xml:space="preserve">finished size of the </w:t>
      </w:r>
      <w:r w:rsidR="00CF3DE3">
        <w:rPr>
          <w:sz w:val="28"/>
          <w:szCs w:val="28"/>
        </w:rPr>
        <w:t>glass</w:t>
      </w:r>
      <w:r>
        <w:rPr>
          <w:sz w:val="28"/>
          <w:szCs w:val="28"/>
        </w:rPr>
        <w:t xml:space="preserve"> and hid</w:t>
      </w:r>
      <w:r w:rsidR="000B28B9">
        <w:rPr>
          <w:sz w:val="28"/>
          <w:szCs w:val="28"/>
        </w:rPr>
        <w:t>e</w:t>
      </w:r>
      <w:r>
        <w:rPr>
          <w:sz w:val="28"/>
          <w:szCs w:val="28"/>
        </w:rPr>
        <w:t xml:space="preserve"> gaps.</w:t>
      </w:r>
      <w:r w:rsidR="00DE4919">
        <w:rPr>
          <w:sz w:val="28"/>
          <w:szCs w:val="28"/>
        </w:rPr>
        <w:t xml:space="preserve">  </w:t>
      </w:r>
      <w:r w:rsidR="003E19B9">
        <w:rPr>
          <w:sz w:val="28"/>
          <w:szCs w:val="28"/>
        </w:rPr>
        <w:t>For example, if your finished shower opening is 58-3/4”, you might be ordering glass to fit openings between 58” to 62”.  Th</w:t>
      </w:r>
      <w:r w:rsidR="000B28B9">
        <w:rPr>
          <w:sz w:val="28"/>
          <w:szCs w:val="28"/>
        </w:rPr>
        <w:t>ick metal</w:t>
      </w:r>
      <w:r w:rsidR="003E19B9">
        <w:rPr>
          <w:sz w:val="28"/>
          <w:szCs w:val="28"/>
        </w:rPr>
        <w:t xml:space="preserve"> </w:t>
      </w:r>
      <w:r w:rsidR="00B376C9">
        <w:rPr>
          <w:sz w:val="28"/>
          <w:szCs w:val="28"/>
        </w:rPr>
        <w:t xml:space="preserve">wall jambs </w:t>
      </w:r>
      <w:r w:rsidR="000B28B9">
        <w:rPr>
          <w:sz w:val="28"/>
          <w:szCs w:val="28"/>
        </w:rPr>
        <w:t>will</w:t>
      </w:r>
      <w:r w:rsidR="00B376C9">
        <w:rPr>
          <w:sz w:val="28"/>
          <w:szCs w:val="28"/>
        </w:rPr>
        <w:t xml:space="preserve"> </w:t>
      </w:r>
      <w:r w:rsidR="00CF3DE3">
        <w:rPr>
          <w:sz w:val="28"/>
          <w:szCs w:val="28"/>
        </w:rPr>
        <w:t>make up</w:t>
      </w:r>
      <w:r w:rsidR="00B376C9">
        <w:rPr>
          <w:sz w:val="28"/>
          <w:szCs w:val="28"/>
        </w:rPr>
        <w:t xml:space="preserve"> the distance between the minimum and maximum widths, hide out of square issues, and attach the glass.  </w:t>
      </w:r>
      <w:r w:rsidR="00CF3DE3">
        <w:rPr>
          <w:sz w:val="28"/>
          <w:szCs w:val="28"/>
        </w:rPr>
        <w:t>M</w:t>
      </w:r>
      <w:r w:rsidR="00B376C9">
        <w:rPr>
          <w:sz w:val="28"/>
          <w:szCs w:val="28"/>
        </w:rPr>
        <w:t xml:space="preserve">etal sills </w:t>
      </w:r>
      <w:r w:rsidR="00CF3DE3">
        <w:rPr>
          <w:sz w:val="28"/>
          <w:szCs w:val="28"/>
        </w:rPr>
        <w:t>will</w:t>
      </w:r>
      <w:r w:rsidR="00B376C9">
        <w:rPr>
          <w:sz w:val="28"/>
          <w:szCs w:val="28"/>
        </w:rPr>
        <w:t xml:space="preserve"> attach to the curb and stand up tall enough so that </w:t>
      </w:r>
      <w:r w:rsidR="008A22AC">
        <w:rPr>
          <w:sz w:val="28"/>
          <w:szCs w:val="28"/>
        </w:rPr>
        <w:t xml:space="preserve">bottom </w:t>
      </w:r>
      <w:r w:rsidR="00B376C9">
        <w:rPr>
          <w:sz w:val="28"/>
          <w:szCs w:val="28"/>
        </w:rPr>
        <w:t>gaps won’t result in water leakage.</w:t>
      </w:r>
      <w:r w:rsidR="000B28B9">
        <w:rPr>
          <w:sz w:val="28"/>
          <w:szCs w:val="28"/>
        </w:rPr>
        <w:t xml:space="preserve">  Don’t want thick metal filler pieces around your shower?  Then </w:t>
      </w:r>
      <w:r w:rsidR="008A22AC">
        <w:rPr>
          <w:sz w:val="28"/>
          <w:szCs w:val="28"/>
        </w:rPr>
        <w:t>the glass</w:t>
      </w:r>
      <w:r w:rsidR="000B28B9">
        <w:rPr>
          <w:sz w:val="28"/>
          <w:szCs w:val="28"/>
        </w:rPr>
        <w:t xml:space="preserve"> needs to be </w:t>
      </w:r>
      <w:r w:rsidR="008A22AC">
        <w:rPr>
          <w:sz w:val="28"/>
          <w:szCs w:val="28"/>
        </w:rPr>
        <w:t>made</w:t>
      </w:r>
      <w:r w:rsidR="000B28B9">
        <w:rPr>
          <w:sz w:val="28"/>
          <w:szCs w:val="28"/>
        </w:rPr>
        <w:t xml:space="preserve"> to fit your space.</w:t>
      </w:r>
    </w:p>
    <w:p w14:paraId="07B679AE" w14:textId="7E66CC9E" w:rsidR="00B376C9" w:rsidRDefault="00B376C9" w:rsidP="005A5200">
      <w:pPr>
        <w:spacing w:after="0"/>
        <w:rPr>
          <w:sz w:val="28"/>
          <w:szCs w:val="28"/>
        </w:rPr>
      </w:pPr>
    </w:p>
    <w:p w14:paraId="49858A86" w14:textId="70974A72" w:rsidR="00FF261E" w:rsidRDefault="008A22AC" w:rsidP="005A5200">
      <w:pPr>
        <w:spacing w:after="0"/>
        <w:rPr>
          <w:sz w:val="28"/>
          <w:szCs w:val="28"/>
        </w:rPr>
      </w:pPr>
      <w:r>
        <w:rPr>
          <w:sz w:val="28"/>
          <w:szCs w:val="28"/>
        </w:rPr>
        <w:t>If</w:t>
      </w:r>
      <w:r w:rsidR="001E34F6">
        <w:rPr>
          <w:sz w:val="28"/>
          <w:szCs w:val="28"/>
        </w:rPr>
        <w:t xml:space="preserve"> your shower </w:t>
      </w:r>
      <w:r>
        <w:rPr>
          <w:sz w:val="28"/>
          <w:szCs w:val="28"/>
        </w:rPr>
        <w:t>was</w:t>
      </w:r>
      <w:r w:rsidR="00CF3DE3">
        <w:rPr>
          <w:sz w:val="28"/>
          <w:szCs w:val="28"/>
        </w:rPr>
        <w:t xml:space="preserve"> custom built, the glass </w:t>
      </w:r>
      <w:r>
        <w:rPr>
          <w:sz w:val="28"/>
          <w:szCs w:val="28"/>
        </w:rPr>
        <w:t>should be too</w:t>
      </w:r>
      <w:r w:rsidR="00CF3DE3">
        <w:rPr>
          <w:sz w:val="28"/>
          <w:szCs w:val="28"/>
        </w:rPr>
        <w:t xml:space="preserve">.  </w:t>
      </w:r>
      <w:r>
        <w:rPr>
          <w:sz w:val="28"/>
          <w:szCs w:val="28"/>
        </w:rPr>
        <w:t>That’s where custom cut f</w:t>
      </w:r>
      <w:r w:rsidR="00CF3DE3">
        <w:rPr>
          <w:sz w:val="28"/>
          <w:szCs w:val="28"/>
        </w:rPr>
        <w:t>rameless glass comes in.  We’ll get your measurements, find any out of level or out of plumb issues and install frameless glass that</w:t>
      </w:r>
      <w:r w:rsidR="00EF34A4">
        <w:rPr>
          <w:sz w:val="28"/>
          <w:szCs w:val="28"/>
        </w:rPr>
        <w:t xml:space="preserve"> make</w:t>
      </w:r>
      <w:r w:rsidR="00CF3DE3">
        <w:rPr>
          <w:sz w:val="28"/>
          <w:szCs w:val="28"/>
        </w:rPr>
        <w:t>s</w:t>
      </w:r>
      <w:r w:rsidR="00EF34A4">
        <w:rPr>
          <w:sz w:val="28"/>
          <w:szCs w:val="28"/>
        </w:rPr>
        <w:t xml:space="preserve"> you believe it was built perfectly </w:t>
      </w:r>
      <w:r w:rsidR="00EB7AE9">
        <w:rPr>
          <w:sz w:val="28"/>
          <w:szCs w:val="28"/>
        </w:rPr>
        <w:t>from the start</w:t>
      </w:r>
      <w:r w:rsidR="001E34F6">
        <w:rPr>
          <w:sz w:val="28"/>
          <w:szCs w:val="28"/>
        </w:rPr>
        <w:t>.</w:t>
      </w:r>
    </w:p>
    <w:p w14:paraId="33F82657" w14:textId="6994ED56" w:rsidR="008A22AC" w:rsidRDefault="008A22AC" w:rsidP="005A5200">
      <w:pPr>
        <w:spacing w:after="0"/>
        <w:rPr>
          <w:sz w:val="28"/>
          <w:szCs w:val="28"/>
        </w:rPr>
      </w:pPr>
    </w:p>
    <w:p w14:paraId="4416279D" w14:textId="1161FED8" w:rsidR="008A22AC" w:rsidRDefault="008A22AC" w:rsidP="005A5200">
      <w:pPr>
        <w:spacing w:after="0"/>
        <w:rPr>
          <w:sz w:val="28"/>
          <w:szCs w:val="28"/>
        </w:rPr>
      </w:pPr>
      <w:r>
        <w:rPr>
          <w:noProof/>
          <w:sz w:val="28"/>
          <w:szCs w:val="28"/>
        </w:rPr>
        <w:drawing>
          <wp:anchor distT="0" distB="0" distL="114300" distR="114300" simplePos="0" relativeHeight="251659264" behindDoc="0" locked="0" layoutInCell="1" allowOverlap="1" wp14:anchorId="5EE3ADDF" wp14:editId="376BBC45">
            <wp:simplePos x="0" y="0"/>
            <wp:positionH relativeFrom="column">
              <wp:posOffset>4123055</wp:posOffset>
            </wp:positionH>
            <wp:positionV relativeFrom="paragraph">
              <wp:posOffset>91440</wp:posOffset>
            </wp:positionV>
            <wp:extent cx="1795780" cy="2324100"/>
            <wp:effectExtent l="0" t="0" r="0" b="0"/>
            <wp:wrapSquare wrapText="bothSides"/>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sential Guide with shadow.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5780" cy="2324100"/>
                    </a:xfrm>
                    <a:prstGeom prst="rect">
                      <a:avLst/>
                    </a:prstGeom>
                  </pic:spPr>
                </pic:pic>
              </a:graphicData>
            </a:graphic>
            <wp14:sizeRelH relativeFrom="margin">
              <wp14:pctWidth>0</wp14:pctWidth>
            </wp14:sizeRelH>
            <wp14:sizeRelV relativeFrom="margin">
              <wp14:pctHeight>0</wp14:pctHeight>
            </wp14:sizeRelV>
          </wp:anchor>
        </w:drawing>
      </w:r>
    </w:p>
    <w:p w14:paraId="2218E0F3" w14:textId="2F50A6A7" w:rsidR="00902671" w:rsidRDefault="001E34F6" w:rsidP="005A5200">
      <w:pPr>
        <w:spacing w:after="0"/>
        <w:rPr>
          <w:sz w:val="28"/>
          <w:szCs w:val="28"/>
        </w:rPr>
      </w:pPr>
      <w:r>
        <w:rPr>
          <w:sz w:val="28"/>
          <w:szCs w:val="28"/>
        </w:rPr>
        <w:t>F</w:t>
      </w:r>
      <w:r w:rsidR="00902671">
        <w:rPr>
          <w:sz w:val="28"/>
          <w:szCs w:val="28"/>
        </w:rPr>
        <w:t>or more information about shower glass, download our Essential Guide to Frameless Glass Showers.  In addition to this 40-page guide, you’ll receive our blogs and other announcements as soon as they’re available, or you can choose a monthly summary.</w:t>
      </w:r>
    </w:p>
    <w:p w14:paraId="530BED7E" w14:textId="117B6FBF" w:rsidR="00902671" w:rsidRDefault="00902671" w:rsidP="005A5200">
      <w:pPr>
        <w:spacing w:after="0"/>
        <w:rPr>
          <w:sz w:val="28"/>
          <w:szCs w:val="28"/>
        </w:rPr>
      </w:pPr>
      <w:r>
        <w:rPr>
          <w:noProof/>
          <w:sz w:val="28"/>
          <w:szCs w:val="28"/>
        </w:rPr>
        <mc:AlternateContent>
          <mc:Choice Requires="wps">
            <w:drawing>
              <wp:anchor distT="0" distB="0" distL="114300" distR="114300" simplePos="0" relativeHeight="251661312" behindDoc="1" locked="0" layoutInCell="1" allowOverlap="1" wp14:anchorId="62B9FC19" wp14:editId="6FFF6545">
                <wp:simplePos x="0" y="0"/>
                <wp:positionH relativeFrom="column">
                  <wp:posOffset>771525</wp:posOffset>
                </wp:positionH>
                <wp:positionV relativeFrom="paragraph">
                  <wp:posOffset>154305</wp:posOffset>
                </wp:positionV>
                <wp:extent cx="1200150" cy="428625"/>
                <wp:effectExtent l="76200" t="57150" r="76200" b="123825"/>
                <wp:wrapNone/>
                <wp:docPr id="10" name="Rectangle: Rounded Corners 10"/>
                <wp:cNvGraphicFramePr/>
                <a:graphic xmlns:a="http://schemas.openxmlformats.org/drawingml/2006/main">
                  <a:graphicData uri="http://schemas.microsoft.com/office/word/2010/wordprocessingShape">
                    <wps:wsp>
                      <wps:cNvSpPr/>
                      <wps:spPr>
                        <a:xfrm>
                          <a:off x="0" y="0"/>
                          <a:ext cx="1200150" cy="428625"/>
                        </a:xfrm>
                        <a:prstGeom prst="roundRect">
                          <a:avLst/>
                        </a:prstGeom>
                        <a:solidFill>
                          <a:sysClr val="window" lastClr="FFFFFF">
                            <a:lumMod val="95000"/>
                          </a:sysClr>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h="4254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810DDB" id="Rectangle: Rounded Corners 10" o:spid="_x0000_s1026" style="position:absolute;margin-left:60.75pt;margin-top:12.15pt;width:94.5pt;height:33.75pt;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" fillcolor="#f2f2f2" stroked="f" strokeweight="1pt">
                <v:stroke joinstyle="miter"/>
                <v:shadow on="t" color="black" opacity="20971f" offset="0,2.2pt"/>
              </v:roundrect>
            </w:pict>
          </mc:Fallback>
        </mc:AlternateContent>
      </w:r>
    </w:p>
    <w:p w14:paraId="5F2AA4BC" w14:textId="11574F93" w:rsidR="00902671" w:rsidRDefault="00902671" w:rsidP="00902671">
      <w:pPr>
        <w:spacing w:after="0"/>
        <w:ind w:firstLine="720"/>
        <w:rPr>
          <w:rStyle w:val="Hyperlink"/>
          <w:sz w:val="28"/>
          <w:szCs w:val="28"/>
        </w:rPr>
      </w:pPr>
      <w:r>
        <w:t xml:space="preserve">               </w:t>
      </w:r>
      <w:hyperlink r:id="rId12" w:history="1">
        <w:r w:rsidRPr="00AF298E">
          <w:rPr>
            <w:rStyle w:val="Hyperlink"/>
            <w:sz w:val="28"/>
            <w:szCs w:val="28"/>
          </w:rPr>
          <w:t>Sign me up!</w:t>
        </w:r>
      </w:hyperlink>
    </w:p>
    <w:sectPr w:rsidR="00902671" w:rsidSect="00B91ED9">
      <w:footerReference w:type="default" r:id="rId13"/>
      <w:pgSz w:w="12240" w:h="15840"/>
      <w:pgMar w:top="1440" w:right="2592"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DFB05" w14:textId="77777777" w:rsidR="005D49E2" w:rsidRDefault="005D49E2" w:rsidP="003F3CE9">
      <w:pPr>
        <w:spacing w:after="0" w:line="240" w:lineRule="auto"/>
      </w:pPr>
      <w:r>
        <w:separator/>
      </w:r>
    </w:p>
  </w:endnote>
  <w:endnote w:type="continuationSeparator" w:id="0">
    <w:p w14:paraId="5EF1DEA0" w14:textId="77777777" w:rsidR="005D49E2" w:rsidRDefault="005D49E2" w:rsidP="003F3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36BB" w14:textId="77777777" w:rsidR="003F3CE9" w:rsidRPr="003F3CE9" w:rsidRDefault="003F3CE9" w:rsidP="003F3CE9">
    <w:pPr>
      <w:tabs>
        <w:tab w:val="center" w:pos="4680"/>
        <w:tab w:val="right" w:pos="9360"/>
      </w:tabs>
      <w:spacing w:after="0" w:line="240" w:lineRule="auto"/>
    </w:pPr>
    <w:bookmarkStart w:id="0" w:name="_Hlk109038140"/>
  </w:p>
  <w:p w14:paraId="11198C76" w14:textId="77777777" w:rsidR="003F3CE9" w:rsidRPr="003F3CE9" w:rsidRDefault="003F3CE9" w:rsidP="003F3CE9">
    <w:pPr>
      <w:tabs>
        <w:tab w:val="center" w:pos="4680"/>
        <w:tab w:val="right" w:pos="9360"/>
      </w:tabs>
      <w:spacing w:after="0" w:line="240" w:lineRule="auto"/>
    </w:pPr>
  </w:p>
  <w:p w14:paraId="1C2E4D55" w14:textId="77777777" w:rsidR="003F3CE9" w:rsidRPr="003F3CE9" w:rsidRDefault="003F3CE9" w:rsidP="003F3CE9">
    <w:pPr>
      <w:tabs>
        <w:tab w:val="center" w:pos="4680"/>
        <w:tab w:val="right" w:pos="9360"/>
      </w:tabs>
      <w:spacing w:after="0" w:line="240" w:lineRule="auto"/>
      <w:rPr>
        <w:color w:val="808080" w:themeColor="background1" w:themeShade="80"/>
        <w:spacing w:val="60"/>
      </w:rPr>
    </w:pPr>
    <w:r w:rsidRPr="003F3CE9">
      <w:rPr>
        <w:noProof/>
        <w:sz w:val="28"/>
        <w:szCs w:val="28"/>
      </w:rPr>
      <mc:AlternateContent>
        <mc:Choice Requires="wps">
          <w:drawing>
            <wp:anchor distT="0" distB="0" distL="114300" distR="114300" simplePos="0" relativeHeight="251660288" behindDoc="0" locked="0" layoutInCell="1" allowOverlap="1" wp14:anchorId="7CD53219" wp14:editId="19EFDBE0">
              <wp:simplePos x="0" y="0"/>
              <wp:positionH relativeFrom="column">
                <wp:posOffset>-152400</wp:posOffset>
              </wp:positionH>
              <wp:positionV relativeFrom="paragraph">
                <wp:posOffset>-106680</wp:posOffset>
              </wp:positionV>
              <wp:extent cx="606742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6067425" cy="0"/>
                      </a:xfrm>
                      <a:prstGeom prst="line">
                        <a:avLst/>
                      </a:prstGeom>
                      <a:noFill/>
                      <a:ln w="6350" cap="flat" cmpd="sng" algn="ctr">
                        <a:solidFill>
                          <a:sysClr val="window" lastClr="FFFFFF">
                            <a:lumMod val="50000"/>
                          </a:sysClr>
                        </a:solidFill>
                        <a:prstDash val="solid"/>
                        <a:miter lim="800000"/>
                      </a:ln>
                      <a:effectLst/>
                    </wps:spPr>
                    <wps:bodyPr/>
                  </wps:wsp>
                </a:graphicData>
              </a:graphic>
            </wp:anchor>
          </w:drawing>
        </mc:Choice>
        <mc:Fallback>
          <w:pict>
            <v:line w14:anchorId="7CC1FAD4" id="Straight Connector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pt,-8.4pt" to="465.7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" strokecolor="#7f7f7f" strokeweight=".5pt">
              <v:stroke joinstyle="miter"/>
            </v:line>
          </w:pict>
        </mc:Fallback>
      </mc:AlternateContent>
    </w:r>
    <w:r w:rsidRPr="003F3CE9">
      <w:rPr>
        <w:noProof/>
        <w:sz w:val="28"/>
        <w:szCs w:val="28"/>
      </w:rPr>
      <w:drawing>
        <wp:anchor distT="0" distB="0" distL="114300" distR="114300" simplePos="0" relativeHeight="251659264" behindDoc="0" locked="0" layoutInCell="1" allowOverlap="1" wp14:anchorId="21D2DE58" wp14:editId="31A891C3">
          <wp:simplePos x="0" y="0"/>
          <wp:positionH relativeFrom="column">
            <wp:posOffset>4572635</wp:posOffset>
          </wp:positionH>
          <wp:positionV relativeFrom="paragraph">
            <wp:posOffset>-59690</wp:posOffset>
          </wp:positionV>
          <wp:extent cx="1171575" cy="484023"/>
          <wp:effectExtent l="0" t="0" r="0" b="0"/>
          <wp:wrapNone/>
          <wp:docPr id="1" name="Picture 1"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PEG DTG Logo Smallest.jpg"/>
                  <pic:cNvPicPr/>
                </pic:nvPicPr>
                <pic:blipFill>
                  <a:blip r:embed="rId1">
                    <a:extLst>
                      <a:ext uri="{28A0092B-C50C-407E-A947-70E740481C1C}">
                        <a14:useLocalDpi xmlns:a14="http://schemas.microsoft.com/office/drawing/2010/main" val="0"/>
                      </a:ext>
                    </a:extLst>
                  </a:blip>
                  <a:stretch>
                    <a:fillRect/>
                  </a:stretch>
                </pic:blipFill>
                <pic:spPr>
                  <a:xfrm>
                    <a:off x="0" y="0"/>
                    <a:ext cx="1171575" cy="484023"/>
                  </a:xfrm>
                  <a:prstGeom prst="rect">
                    <a:avLst/>
                  </a:prstGeom>
                </pic:spPr>
              </pic:pic>
            </a:graphicData>
          </a:graphic>
          <wp14:sizeRelH relativeFrom="margin">
            <wp14:pctWidth>0</wp14:pctWidth>
          </wp14:sizeRelH>
          <wp14:sizeRelV relativeFrom="margin">
            <wp14:pctHeight>0</wp14:pctHeight>
          </wp14:sizeRelV>
        </wp:anchor>
      </w:drawing>
    </w:r>
    <w:hyperlink r:id="rId2" w:history="1">
      <w:r w:rsidRPr="003F3CE9">
        <w:rPr>
          <w:color w:val="808080" w:themeColor="background1" w:themeShade="80"/>
          <w:spacing w:val="60"/>
        </w:rPr>
        <w:t>glass@dtglassinc.com</w:t>
      </w:r>
    </w:hyperlink>
  </w:p>
  <w:p w14:paraId="37596DC7" w14:textId="77777777" w:rsidR="003F3CE9" w:rsidRPr="003F3CE9" w:rsidRDefault="003F3CE9" w:rsidP="003F3CE9">
    <w:pPr>
      <w:tabs>
        <w:tab w:val="center" w:pos="4680"/>
        <w:tab w:val="right" w:pos="9360"/>
      </w:tabs>
      <w:spacing w:after="0" w:line="240" w:lineRule="auto"/>
      <w:rPr>
        <w:sz w:val="28"/>
        <w:szCs w:val="28"/>
      </w:rPr>
    </w:pPr>
    <w:r w:rsidRPr="003F3CE9">
      <w:rPr>
        <w:color w:val="808080" w:themeColor="background1" w:themeShade="80"/>
        <w:spacing w:val="60"/>
      </w:rPr>
      <w:t>(503)650-6373</w:t>
    </w:r>
    <w:r w:rsidRPr="003F3CE9">
      <w:rPr>
        <w:color w:val="808080" w:themeColor="background1" w:themeShade="80"/>
        <w:spacing w:val="60"/>
      </w:rPr>
      <w:ptab w:relativeTo="margin" w:alignment="center" w:leader="none"/>
    </w:r>
    <w:bookmarkEnd w:id="0"/>
    <w:r w:rsidRPr="003F3CE9">
      <w:rPr>
        <w:color w:val="808080" w:themeColor="background1" w:themeShade="80"/>
        <w:spacing w:val="6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5EDB2" w14:textId="77777777" w:rsidR="005D49E2" w:rsidRDefault="005D49E2" w:rsidP="003F3CE9">
      <w:pPr>
        <w:spacing w:after="0" w:line="240" w:lineRule="auto"/>
      </w:pPr>
      <w:r>
        <w:separator/>
      </w:r>
    </w:p>
  </w:footnote>
  <w:footnote w:type="continuationSeparator" w:id="0">
    <w:p w14:paraId="45B697A2" w14:textId="77777777" w:rsidR="005D49E2" w:rsidRDefault="005D49E2" w:rsidP="003F3C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F18BF"/>
    <w:multiLevelType w:val="hybridMultilevel"/>
    <w:tmpl w:val="06681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E23E7D"/>
    <w:multiLevelType w:val="hybridMultilevel"/>
    <w:tmpl w:val="25242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8F276B"/>
    <w:multiLevelType w:val="hybridMultilevel"/>
    <w:tmpl w:val="E506D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867692"/>
    <w:multiLevelType w:val="hybridMultilevel"/>
    <w:tmpl w:val="0D248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FD10B1"/>
    <w:multiLevelType w:val="hybridMultilevel"/>
    <w:tmpl w:val="22A0C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5514A6"/>
    <w:multiLevelType w:val="hybridMultilevel"/>
    <w:tmpl w:val="D2D27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EE7003"/>
    <w:multiLevelType w:val="hybridMultilevel"/>
    <w:tmpl w:val="07768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6683435">
    <w:abstractNumId w:val="2"/>
  </w:num>
  <w:num w:numId="2" w16cid:durableId="1285621338">
    <w:abstractNumId w:val="3"/>
  </w:num>
  <w:num w:numId="3" w16cid:durableId="1209536632">
    <w:abstractNumId w:val="1"/>
  </w:num>
  <w:num w:numId="4" w16cid:durableId="2013214149">
    <w:abstractNumId w:val="6"/>
  </w:num>
  <w:num w:numId="5" w16cid:durableId="1498763270">
    <w:abstractNumId w:val="4"/>
  </w:num>
  <w:num w:numId="6" w16cid:durableId="1559171040">
    <w:abstractNumId w:val="0"/>
  </w:num>
  <w:num w:numId="7" w16cid:durableId="15446327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9CF"/>
    <w:rsid w:val="000458CF"/>
    <w:rsid w:val="000B28B9"/>
    <w:rsid w:val="000B6C31"/>
    <w:rsid w:val="000F3FFF"/>
    <w:rsid w:val="0010142C"/>
    <w:rsid w:val="001A73DA"/>
    <w:rsid w:val="001E34F6"/>
    <w:rsid w:val="001F1E93"/>
    <w:rsid w:val="0024695E"/>
    <w:rsid w:val="002A15F1"/>
    <w:rsid w:val="002F0E5D"/>
    <w:rsid w:val="00340211"/>
    <w:rsid w:val="00380098"/>
    <w:rsid w:val="0038658A"/>
    <w:rsid w:val="003A511E"/>
    <w:rsid w:val="003B4A72"/>
    <w:rsid w:val="003E19B9"/>
    <w:rsid w:val="003E6752"/>
    <w:rsid w:val="003F3CE9"/>
    <w:rsid w:val="004176C8"/>
    <w:rsid w:val="00420359"/>
    <w:rsid w:val="00437E5D"/>
    <w:rsid w:val="004644C7"/>
    <w:rsid w:val="004A01F1"/>
    <w:rsid w:val="004C3DFF"/>
    <w:rsid w:val="004C65AD"/>
    <w:rsid w:val="004D5264"/>
    <w:rsid w:val="00501190"/>
    <w:rsid w:val="00524166"/>
    <w:rsid w:val="00537ADB"/>
    <w:rsid w:val="00552A4F"/>
    <w:rsid w:val="00561EC2"/>
    <w:rsid w:val="005A5200"/>
    <w:rsid w:val="005D49E2"/>
    <w:rsid w:val="006034EC"/>
    <w:rsid w:val="0060704D"/>
    <w:rsid w:val="0067617F"/>
    <w:rsid w:val="006843A7"/>
    <w:rsid w:val="0069149D"/>
    <w:rsid w:val="0069558B"/>
    <w:rsid w:val="006C4D03"/>
    <w:rsid w:val="00735690"/>
    <w:rsid w:val="00741E4F"/>
    <w:rsid w:val="00766F36"/>
    <w:rsid w:val="007B65F0"/>
    <w:rsid w:val="007D3CC3"/>
    <w:rsid w:val="007E1C63"/>
    <w:rsid w:val="00810D44"/>
    <w:rsid w:val="008859CF"/>
    <w:rsid w:val="008A22AC"/>
    <w:rsid w:val="008A4D36"/>
    <w:rsid w:val="008F2CB7"/>
    <w:rsid w:val="008F670F"/>
    <w:rsid w:val="00902671"/>
    <w:rsid w:val="0092251F"/>
    <w:rsid w:val="00925D10"/>
    <w:rsid w:val="00930A08"/>
    <w:rsid w:val="009943CC"/>
    <w:rsid w:val="009C3C66"/>
    <w:rsid w:val="009E4F44"/>
    <w:rsid w:val="00A02A9F"/>
    <w:rsid w:val="00A547B6"/>
    <w:rsid w:val="00AF606D"/>
    <w:rsid w:val="00B15632"/>
    <w:rsid w:val="00B376C9"/>
    <w:rsid w:val="00B45574"/>
    <w:rsid w:val="00B746A3"/>
    <w:rsid w:val="00B91ED9"/>
    <w:rsid w:val="00BB76FC"/>
    <w:rsid w:val="00BD38D9"/>
    <w:rsid w:val="00C12B00"/>
    <w:rsid w:val="00CA17BE"/>
    <w:rsid w:val="00CB1B3C"/>
    <w:rsid w:val="00CF3DE3"/>
    <w:rsid w:val="00D10A86"/>
    <w:rsid w:val="00D34DC3"/>
    <w:rsid w:val="00D5024E"/>
    <w:rsid w:val="00D562DE"/>
    <w:rsid w:val="00D93A76"/>
    <w:rsid w:val="00D97B34"/>
    <w:rsid w:val="00DA7604"/>
    <w:rsid w:val="00DB1520"/>
    <w:rsid w:val="00DB63B9"/>
    <w:rsid w:val="00DD780C"/>
    <w:rsid w:val="00DE4919"/>
    <w:rsid w:val="00E130D1"/>
    <w:rsid w:val="00E20AFD"/>
    <w:rsid w:val="00E2728A"/>
    <w:rsid w:val="00E30185"/>
    <w:rsid w:val="00E4704D"/>
    <w:rsid w:val="00E8361A"/>
    <w:rsid w:val="00EB7AE9"/>
    <w:rsid w:val="00EF34A4"/>
    <w:rsid w:val="00F52FED"/>
    <w:rsid w:val="00F86429"/>
    <w:rsid w:val="00FA2EB1"/>
    <w:rsid w:val="00FB7230"/>
    <w:rsid w:val="00FF13AB"/>
    <w:rsid w:val="00FF261E"/>
    <w:rsid w:val="00FF5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A1531"/>
  <w15:chartTrackingRefBased/>
  <w15:docId w15:val="{88708F3D-8D9F-4DFC-9BF9-1B5BEA68D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670F"/>
    <w:pPr>
      <w:ind w:left="720"/>
      <w:contextualSpacing/>
    </w:pPr>
  </w:style>
  <w:style w:type="paragraph" w:styleId="Caption">
    <w:name w:val="caption"/>
    <w:basedOn w:val="Normal"/>
    <w:next w:val="Normal"/>
    <w:uiPriority w:val="35"/>
    <w:unhideWhenUsed/>
    <w:qFormat/>
    <w:rsid w:val="00561EC2"/>
    <w:pPr>
      <w:spacing w:after="200" w:line="240" w:lineRule="auto"/>
    </w:pPr>
    <w:rPr>
      <w:i/>
      <w:iCs/>
      <w:color w:val="44546A" w:themeColor="text2"/>
      <w:sz w:val="18"/>
      <w:szCs w:val="18"/>
    </w:rPr>
  </w:style>
  <w:style w:type="paragraph" w:styleId="Header">
    <w:name w:val="header"/>
    <w:basedOn w:val="Normal"/>
    <w:link w:val="HeaderChar"/>
    <w:uiPriority w:val="99"/>
    <w:unhideWhenUsed/>
    <w:rsid w:val="003F3C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3CE9"/>
  </w:style>
  <w:style w:type="paragraph" w:styleId="Footer">
    <w:name w:val="footer"/>
    <w:basedOn w:val="Normal"/>
    <w:link w:val="FooterChar"/>
    <w:uiPriority w:val="99"/>
    <w:unhideWhenUsed/>
    <w:rsid w:val="003F3C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3CE9"/>
  </w:style>
  <w:style w:type="paragraph" w:styleId="IntenseQuote">
    <w:name w:val="Intense Quote"/>
    <w:basedOn w:val="Normal"/>
    <w:next w:val="Normal"/>
    <w:link w:val="IntenseQuoteChar"/>
    <w:uiPriority w:val="30"/>
    <w:qFormat/>
    <w:rsid w:val="0038658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8658A"/>
    <w:rPr>
      <w:i/>
      <w:iCs/>
      <w:color w:val="4472C4" w:themeColor="accent1"/>
    </w:rPr>
  </w:style>
  <w:style w:type="character" w:styleId="Hyperlink">
    <w:name w:val="Hyperlink"/>
    <w:basedOn w:val="DefaultParagraphFont"/>
    <w:uiPriority w:val="99"/>
    <w:unhideWhenUsed/>
    <w:rsid w:val="00902671"/>
    <w:rPr>
      <w:color w:val="0563C1" w:themeColor="hyperlink"/>
      <w:u w:val="single"/>
    </w:rPr>
  </w:style>
  <w:style w:type="character" w:styleId="UnresolvedMention">
    <w:name w:val="Unresolved Mention"/>
    <w:basedOn w:val="DefaultParagraphFont"/>
    <w:uiPriority w:val="99"/>
    <w:semiHidden/>
    <w:unhideWhenUsed/>
    <w:rsid w:val="00B376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dtglassinc.com/blog-signu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dtglassinc.com/what-is-frameless-glass-blo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glass@dtglassinc.com" TargetMode="External"/><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352</TotalTime>
  <Pages>3</Pages>
  <Words>737</Words>
  <Characters>4206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McKinney</dc:creator>
  <cp:keywords/>
  <dc:description/>
  <cp:lastModifiedBy>Shannon McKinney</cp:lastModifiedBy>
  <cp:revision>7</cp:revision>
  <cp:lastPrinted>2022-05-24T04:14:00Z</cp:lastPrinted>
  <dcterms:created xsi:type="dcterms:W3CDTF">2022-08-08T18:33:00Z</dcterms:created>
  <dcterms:modified xsi:type="dcterms:W3CDTF">2022-08-25T23:59:00Z</dcterms:modified>
</cp:coreProperties>
</file>