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D69A" w14:textId="375D8CED" w:rsidR="00B91ED9" w:rsidRPr="00B91ED9" w:rsidRDefault="00637EC5" w:rsidP="00B91ED9">
      <w:pPr>
        <w:spacing w:after="0"/>
        <w:rPr>
          <w:sz w:val="24"/>
          <w:szCs w:val="24"/>
        </w:rPr>
      </w:pPr>
      <w:r>
        <w:rPr>
          <w:noProof/>
          <w:sz w:val="28"/>
          <w:szCs w:val="28"/>
        </w:rPr>
        <w:drawing>
          <wp:anchor distT="0" distB="0" distL="114300" distR="114300" simplePos="0" relativeHeight="251671552" behindDoc="0" locked="0" layoutInCell="1" allowOverlap="1" wp14:anchorId="49C7D477" wp14:editId="3B8B7180">
            <wp:simplePos x="0" y="0"/>
            <wp:positionH relativeFrom="column">
              <wp:posOffset>3205369</wp:posOffset>
            </wp:positionH>
            <wp:positionV relativeFrom="paragraph">
              <wp:posOffset>95332</wp:posOffset>
            </wp:positionV>
            <wp:extent cx="2710815" cy="3726815"/>
            <wp:effectExtent l="0" t="0" r="0" b="698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0815" cy="3726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05A1">
        <w:rPr>
          <w:sz w:val="36"/>
          <w:szCs w:val="36"/>
        </w:rPr>
        <w:t xml:space="preserve">Frameless Glass </w:t>
      </w:r>
      <w:r w:rsidR="007E44F2">
        <w:rPr>
          <w:sz w:val="36"/>
          <w:szCs w:val="36"/>
        </w:rPr>
        <w:t>Door Swing</w:t>
      </w:r>
      <w:r w:rsidR="009120FD">
        <w:rPr>
          <w:sz w:val="36"/>
          <w:szCs w:val="36"/>
        </w:rPr>
        <w:br/>
      </w:r>
      <w:r w:rsidR="00B91ED9">
        <w:rPr>
          <w:sz w:val="24"/>
          <w:szCs w:val="24"/>
        </w:rPr>
        <w:t>By Shannon McKinney – DT Glass, Inc</w:t>
      </w:r>
    </w:p>
    <w:p w14:paraId="55F091FC" w14:textId="28D79A45" w:rsidR="008859CF" w:rsidRDefault="008859CF" w:rsidP="00B91ED9">
      <w:pPr>
        <w:spacing w:after="0"/>
        <w:rPr>
          <w:sz w:val="28"/>
          <w:szCs w:val="28"/>
        </w:rPr>
      </w:pPr>
    </w:p>
    <w:p w14:paraId="42E9B314" w14:textId="777B31C4" w:rsidR="008859CF" w:rsidRDefault="008859CF" w:rsidP="00B91ED9">
      <w:pPr>
        <w:spacing w:after="0"/>
        <w:rPr>
          <w:sz w:val="28"/>
          <w:szCs w:val="28"/>
        </w:rPr>
      </w:pPr>
    </w:p>
    <w:p w14:paraId="6301C40B" w14:textId="167D02D9" w:rsidR="007D71CB" w:rsidRDefault="007E44F2" w:rsidP="005A5200">
      <w:pPr>
        <w:spacing w:after="0"/>
        <w:rPr>
          <w:sz w:val="28"/>
          <w:szCs w:val="28"/>
        </w:rPr>
      </w:pPr>
      <w:r>
        <w:rPr>
          <w:sz w:val="28"/>
          <w:szCs w:val="28"/>
        </w:rPr>
        <w:t>Hinged shower doors swing open and closed</w:t>
      </w:r>
      <w:r w:rsidR="009120FD">
        <w:rPr>
          <w:sz w:val="28"/>
          <w:szCs w:val="28"/>
        </w:rPr>
        <w:t>.</w:t>
      </w:r>
      <w:r>
        <w:rPr>
          <w:sz w:val="28"/>
          <w:szCs w:val="28"/>
        </w:rPr>
        <w:t xml:space="preserve">  How hard could that be?  Could it really make up a whole blog post</w:t>
      </w:r>
      <w:r w:rsidR="00C7760B">
        <w:rPr>
          <w:sz w:val="28"/>
          <w:szCs w:val="28"/>
        </w:rPr>
        <w:t>?</w:t>
      </w:r>
      <w:r>
        <w:rPr>
          <w:sz w:val="28"/>
          <w:szCs w:val="28"/>
        </w:rPr>
        <w:t xml:space="preserve">  I assure you it can!  </w:t>
      </w:r>
      <w:r w:rsidR="00853628">
        <w:rPr>
          <w:sz w:val="28"/>
          <w:szCs w:val="28"/>
        </w:rPr>
        <w:t xml:space="preserve">Every aspect of shower design has hidden pitfalls that </w:t>
      </w:r>
      <w:r w:rsidR="0087776E">
        <w:rPr>
          <w:sz w:val="28"/>
          <w:szCs w:val="28"/>
        </w:rPr>
        <w:t>we work</w:t>
      </w:r>
      <w:r w:rsidR="00853628">
        <w:rPr>
          <w:sz w:val="28"/>
          <w:szCs w:val="28"/>
        </w:rPr>
        <w:t xml:space="preserve"> to expose</w:t>
      </w:r>
      <w:r>
        <w:rPr>
          <w:sz w:val="28"/>
          <w:szCs w:val="28"/>
        </w:rPr>
        <w:t>.</w:t>
      </w:r>
      <w:r w:rsidR="009120FD">
        <w:rPr>
          <w:sz w:val="28"/>
          <w:szCs w:val="28"/>
        </w:rPr>
        <w:t xml:space="preserve">  </w:t>
      </w:r>
    </w:p>
    <w:p w14:paraId="5DBDBAC4" w14:textId="15354325" w:rsidR="007D71CB" w:rsidRDefault="007D71CB" w:rsidP="005A5200">
      <w:pPr>
        <w:spacing w:after="0"/>
        <w:rPr>
          <w:sz w:val="28"/>
          <w:szCs w:val="28"/>
        </w:rPr>
      </w:pPr>
    </w:p>
    <w:p w14:paraId="5DE7D236" w14:textId="47E1FCC3" w:rsidR="005B7761" w:rsidRDefault="005B7761" w:rsidP="005A5200">
      <w:pPr>
        <w:spacing w:after="0"/>
        <w:rPr>
          <w:sz w:val="28"/>
          <w:szCs w:val="28"/>
        </w:rPr>
      </w:pPr>
      <w:r>
        <w:rPr>
          <w:sz w:val="28"/>
          <w:szCs w:val="28"/>
        </w:rPr>
        <w:t xml:space="preserve">For a swing door to pass building code inspection, it must swing outward, and it must provide at least 22” wide access.  Based on this requirement, it is possible to have the door blocked by the toilet, vanity, or anything else in the room, </w:t>
      </w:r>
      <w:proofErr w:type="gramStart"/>
      <w:r>
        <w:rPr>
          <w:sz w:val="28"/>
          <w:szCs w:val="28"/>
        </w:rPr>
        <w:t>as long as</w:t>
      </w:r>
      <w:proofErr w:type="gramEnd"/>
      <w:r>
        <w:rPr>
          <w:sz w:val="28"/>
          <w:szCs w:val="28"/>
        </w:rPr>
        <w:t xml:space="preserve"> there is still 22” to get through.</w:t>
      </w:r>
    </w:p>
    <w:p w14:paraId="19F64E8D" w14:textId="38542AB7" w:rsidR="005B7761" w:rsidRDefault="005B7761" w:rsidP="005A5200">
      <w:pPr>
        <w:spacing w:after="0"/>
        <w:rPr>
          <w:sz w:val="28"/>
          <w:szCs w:val="28"/>
        </w:rPr>
      </w:pPr>
    </w:p>
    <w:p w14:paraId="625C00CF" w14:textId="4E33A8DD" w:rsidR="00B22B32" w:rsidRDefault="005B7761" w:rsidP="005A5200">
      <w:pPr>
        <w:spacing w:after="0"/>
        <w:rPr>
          <w:sz w:val="28"/>
          <w:szCs w:val="28"/>
        </w:rPr>
      </w:pPr>
      <w:r>
        <w:rPr>
          <w:sz w:val="28"/>
          <w:szCs w:val="28"/>
        </w:rPr>
        <w:t>That might be technically acceptable, but it’s not the type of installation that most people want to live with.</w:t>
      </w:r>
      <w:r w:rsidR="0087776E">
        <w:rPr>
          <w:sz w:val="28"/>
          <w:szCs w:val="28"/>
        </w:rPr>
        <w:t xml:space="preserve">  </w:t>
      </w:r>
      <w:r w:rsidR="00B22B32">
        <w:rPr>
          <w:sz w:val="28"/>
          <w:szCs w:val="28"/>
        </w:rPr>
        <w:t xml:space="preserve">Here we discuss </w:t>
      </w:r>
      <w:r w:rsidR="0087776E">
        <w:rPr>
          <w:sz w:val="28"/>
          <w:szCs w:val="28"/>
        </w:rPr>
        <w:t xml:space="preserve">potential </w:t>
      </w:r>
      <w:r w:rsidR="00B22B32">
        <w:rPr>
          <w:sz w:val="28"/>
          <w:szCs w:val="28"/>
        </w:rPr>
        <w:t>issues</w:t>
      </w:r>
      <w:r w:rsidR="0087776E">
        <w:rPr>
          <w:sz w:val="28"/>
          <w:szCs w:val="28"/>
        </w:rPr>
        <w:t xml:space="preserve"> and try to present solutions </w:t>
      </w:r>
      <w:r w:rsidR="00CA6576">
        <w:rPr>
          <w:sz w:val="28"/>
          <w:szCs w:val="28"/>
        </w:rPr>
        <w:t>to create the best possible outcome for your swing door</w:t>
      </w:r>
      <w:r w:rsidR="00B22B32">
        <w:rPr>
          <w:sz w:val="28"/>
          <w:szCs w:val="28"/>
        </w:rPr>
        <w:t xml:space="preserve">. </w:t>
      </w:r>
    </w:p>
    <w:p w14:paraId="6BA8D650" w14:textId="77777777" w:rsidR="00B22B32" w:rsidRDefault="00B22B32" w:rsidP="005A5200">
      <w:pPr>
        <w:spacing w:after="0"/>
        <w:rPr>
          <w:sz w:val="28"/>
          <w:szCs w:val="28"/>
        </w:rPr>
      </w:pPr>
    </w:p>
    <w:p w14:paraId="3D26C0F6" w14:textId="13A0C634" w:rsidR="005B7761" w:rsidRPr="00B22B32" w:rsidRDefault="005B7761" w:rsidP="005A5200">
      <w:pPr>
        <w:spacing w:after="0"/>
        <w:rPr>
          <w:b/>
          <w:bCs/>
          <w:sz w:val="28"/>
          <w:szCs w:val="28"/>
        </w:rPr>
      </w:pPr>
      <w:r w:rsidRPr="00B22B32">
        <w:rPr>
          <w:b/>
          <w:bCs/>
          <w:sz w:val="28"/>
          <w:szCs w:val="28"/>
        </w:rPr>
        <w:t>Potential impediments to the door swinging outward</w:t>
      </w:r>
    </w:p>
    <w:p w14:paraId="2057B8DD" w14:textId="756DF62F" w:rsidR="005B7761" w:rsidRPr="004F0574" w:rsidRDefault="008A6F9A" w:rsidP="004F0574">
      <w:pPr>
        <w:pStyle w:val="ListParagraph"/>
        <w:numPr>
          <w:ilvl w:val="0"/>
          <w:numId w:val="14"/>
        </w:numPr>
        <w:spacing w:after="0" w:line="240" w:lineRule="auto"/>
        <w:rPr>
          <w:sz w:val="28"/>
          <w:szCs w:val="28"/>
        </w:rPr>
      </w:pPr>
      <w:r>
        <w:rPr>
          <w:sz w:val="28"/>
          <w:szCs w:val="28"/>
        </w:rPr>
        <w:t>If a t</w:t>
      </w:r>
      <w:r w:rsidR="005B7761" w:rsidRPr="004F0574">
        <w:rPr>
          <w:sz w:val="28"/>
          <w:szCs w:val="28"/>
        </w:rPr>
        <w:t>oilet, vanity, tub, or other large item in the room</w:t>
      </w:r>
      <w:r>
        <w:rPr>
          <w:sz w:val="28"/>
          <w:szCs w:val="28"/>
        </w:rPr>
        <w:t xml:space="preserve"> is hit by the door, it </w:t>
      </w:r>
      <w:r w:rsidR="004F0574" w:rsidRPr="004F0574">
        <w:rPr>
          <w:sz w:val="28"/>
          <w:szCs w:val="28"/>
        </w:rPr>
        <w:t>could cause damage to the glass</w:t>
      </w:r>
      <w:r>
        <w:rPr>
          <w:sz w:val="28"/>
          <w:szCs w:val="28"/>
        </w:rPr>
        <w:t xml:space="preserve"> or the item</w:t>
      </w:r>
      <w:r w:rsidR="00B22B32" w:rsidRPr="004F0574">
        <w:rPr>
          <w:sz w:val="28"/>
          <w:szCs w:val="28"/>
        </w:rPr>
        <w:t xml:space="preserve">.  </w:t>
      </w:r>
      <w:r w:rsidR="004F0574" w:rsidRPr="004F0574">
        <w:rPr>
          <w:sz w:val="28"/>
          <w:szCs w:val="28"/>
        </w:rPr>
        <w:t>Consider changing the location of the door or the width.</w:t>
      </w:r>
    </w:p>
    <w:p w14:paraId="59641069" w14:textId="40BE6E90" w:rsidR="004F0574" w:rsidRDefault="005B7761" w:rsidP="004F0574">
      <w:pPr>
        <w:pStyle w:val="ListParagraph"/>
        <w:numPr>
          <w:ilvl w:val="0"/>
          <w:numId w:val="14"/>
        </w:numPr>
        <w:spacing w:after="0"/>
        <w:rPr>
          <w:sz w:val="28"/>
          <w:szCs w:val="28"/>
        </w:rPr>
      </w:pPr>
      <w:r w:rsidRPr="004F0574">
        <w:rPr>
          <w:sz w:val="28"/>
          <w:szCs w:val="28"/>
        </w:rPr>
        <w:t>Towel bars on the same wall as the hinge</w:t>
      </w:r>
      <w:r w:rsidR="008A6F9A">
        <w:rPr>
          <w:sz w:val="28"/>
          <w:szCs w:val="28"/>
        </w:rPr>
        <w:t xml:space="preserve"> will get hit by the door at some point as the</w:t>
      </w:r>
      <w:r w:rsidR="004F0574">
        <w:rPr>
          <w:sz w:val="28"/>
          <w:szCs w:val="28"/>
        </w:rPr>
        <w:t xml:space="preserve"> door </w:t>
      </w:r>
      <w:proofErr w:type="gramStart"/>
      <w:r w:rsidR="004F0574">
        <w:rPr>
          <w:sz w:val="28"/>
          <w:szCs w:val="28"/>
        </w:rPr>
        <w:t>opens up</w:t>
      </w:r>
      <w:proofErr w:type="gramEnd"/>
      <w:r w:rsidR="004F0574">
        <w:rPr>
          <w:sz w:val="28"/>
          <w:szCs w:val="28"/>
        </w:rPr>
        <w:t xml:space="preserve"> to its maximum of 90</w:t>
      </w:r>
      <w:r w:rsidR="00643924">
        <w:rPr>
          <w:rFonts w:cstheme="minorHAnsi"/>
          <w:sz w:val="28"/>
          <w:szCs w:val="28"/>
        </w:rPr>
        <w:t>°</w:t>
      </w:r>
      <w:r w:rsidR="004F0574">
        <w:rPr>
          <w:sz w:val="28"/>
          <w:szCs w:val="28"/>
        </w:rPr>
        <w:t xml:space="preserve">.  However, normal access to the shower doesn’t require opening the door all the way.  </w:t>
      </w:r>
      <w:r w:rsidR="00643924">
        <w:rPr>
          <w:sz w:val="28"/>
          <w:szCs w:val="28"/>
        </w:rPr>
        <w:t>Also k</w:t>
      </w:r>
      <w:r w:rsidR="008A6F9A">
        <w:rPr>
          <w:sz w:val="28"/>
          <w:szCs w:val="28"/>
        </w:rPr>
        <w:t>eep in mind</w:t>
      </w:r>
      <w:r w:rsidR="004F0574">
        <w:rPr>
          <w:sz w:val="28"/>
          <w:szCs w:val="28"/>
        </w:rPr>
        <w:t xml:space="preserve">, the </w:t>
      </w:r>
      <w:r w:rsidR="001E7839" w:rsidRPr="004F0574">
        <w:rPr>
          <w:sz w:val="28"/>
          <w:szCs w:val="28"/>
        </w:rPr>
        <w:t>farther the towel bar is from the hinge, the wider the door can swing</w:t>
      </w:r>
      <w:r w:rsidR="004F0574">
        <w:rPr>
          <w:sz w:val="28"/>
          <w:szCs w:val="28"/>
        </w:rPr>
        <w:t>.</w:t>
      </w:r>
      <w:r w:rsidR="001E7839" w:rsidRPr="004F0574">
        <w:rPr>
          <w:sz w:val="28"/>
          <w:szCs w:val="28"/>
        </w:rPr>
        <w:t xml:space="preserve"> </w:t>
      </w:r>
    </w:p>
    <w:p w14:paraId="0D972633" w14:textId="5F42E49F" w:rsidR="001E7839" w:rsidRDefault="004F0574" w:rsidP="004F0574">
      <w:pPr>
        <w:pStyle w:val="ListParagraph"/>
        <w:numPr>
          <w:ilvl w:val="0"/>
          <w:numId w:val="14"/>
        </w:numPr>
        <w:spacing w:after="0"/>
        <w:rPr>
          <w:sz w:val="28"/>
          <w:szCs w:val="28"/>
        </w:rPr>
      </w:pPr>
      <w:proofErr w:type="spellStart"/>
      <w:r>
        <w:rPr>
          <w:sz w:val="28"/>
          <w:szCs w:val="28"/>
        </w:rPr>
        <w:lastRenderedPageBreak/>
        <w:t>Curbless</w:t>
      </w:r>
      <w:proofErr w:type="spellEnd"/>
      <w:r>
        <w:rPr>
          <w:sz w:val="28"/>
          <w:szCs w:val="28"/>
        </w:rPr>
        <w:t xml:space="preserve"> showers can </w:t>
      </w:r>
      <w:r w:rsidR="004A37E0">
        <w:rPr>
          <w:sz w:val="28"/>
          <w:szCs w:val="28"/>
        </w:rPr>
        <w:t>have</w:t>
      </w:r>
      <w:r>
        <w:rPr>
          <w:sz w:val="28"/>
          <w:szCs w:val="28"/>
        </w:rPr>
        <w:t xml:space="preserve"> issues with the bottom of the door.  If the </w:t>
      </w:r>
      <w:r w:rsidR="00643924">
        <w:rPr>
          <w:sz w:val="28"/>
          <w:szCs w:val="28"/>
        </w:rPr>
        <w:t xml:space="preserve">floor </w:t>
      </w:r>
      <w:r>
        <w:rPr>
          <w:sz w:val="28"/>
          <w:szCs w:val="28"/>
        </w:rPr>
        <w:t>outside of the shower slopes up, or tiles are uneven, the door will get caught on the high point</w:t>
      </w:r>
      <w:r w:rsidR="001E7839" w:rsidRPr="004F0574">
        <w:rPr>
          <w:sz w:val="28"/>
          <w:szCs w:val="28"/>
        </w:rPr>
        <w:t>.</w:t>
      </w:r>
      <w:r>
        <w:rPr>
          <w:sz w:val="28"/>
          <w:szCs w:val="28"/>
        </w:rPr>
        <w:t xml:space="preserve">  Changing the gap under the door</w:t>
      </w:r>
      <w:r w:rsidR="004A37E0">
        <w:rPr>
          <w:sz w:val="28"/>
          <w:szCs w:val="28"/>
        </w:rPr>
        <w:t xml:space="preserve"> helps the door situation but lead</w:t>
      </w:r>
      <w:r w:rsidR="00C7760B">
        <w:rPr>
          <w:sz w:val="28"/>
          <w:szCs w:val="28"/>
        </w:rPr>
        <w:t>s</w:t>
      </w:r>
      <w:r w:rsidR="004A37E0">
        <w:rPr>
          <w:sz w:val="28"/>
          <w:szCs w:val="28"/>
        </w:rPr>
        <w:t xml:space="preserve"> to excess water leakage.</w:t>
      </w:r>
    </w:p>
    <w:p w14:paraId="41E57606" w14:textId="6D9C1C72" w:rsidR="004A37E0" w:rsidRDefault="008A6F9A" w:rsidP="004F0574">
      <w:pPr>
        <w:pStyle w:val="ListParagraph"/>
        <w:numPr>
          <w:ilvl w:val="0"/>
          <w:numId w:val="14"/>
        </w:numPr>
        <w:spacing w:after="0"/>
        <w:rPr>
          <w:sz w:val="28"/>
          <w:szCs w:val="28"/>
        </w:rPr>
      </w:pPr>
      <w:r>
        <w:rPr>
          <w:sz w:val="28"/>
          <w:szCs w:val="28"/>
        </w:rPr>
        <w:t xml:space="preserve">Steam shower doors that go all the way to the ceiling may </w:t>
      </w:r>
      <w:r w:rsidR="00643924">
        <w:rPr>
          <w:sz w:val="28"/>
          <w:szCs w:val="28"/>
        </w:rPr>
        <w:t xml:space="preserve">also get stuck on </w:t>
      </w:r>
      <w:r w:rsidR="004A37E0">
        <w:rPr>
          <w:sz w:val="28"/>
          <w:szCs w:val="28"/>
        </w:rPr>
        <w:t>uneven spots in the ceiling or trim pieces around lights or vents.  Consider using a glass transom above the door</w:t>
      </w:r>
      <w:r>
        <w:rPr>
          <w:sz w:val="28"/>
          <w:szCs w:val="28"/>
        </w:rPr>
        <w:t xml:space="preserve"> instead,</w:t>
      </w:r>
      <w:r w:rsidR="004A37E0">
        <w:rPr>
          <w:sz w:val="28"/>
          <w:szCs w:val="28"/>
        </w:rPr>
        <w:t xml:space="preserve"> because ceilings are </w:t>
      </w:r>
      <w:r>
        <w:rPr>
          <w:sz w:val="28"/>
          <w:szCs w:val="28"/>
        </w:rPr>
        <w:t>rarely</w:t>
      </w:r>
      <w:r w:rsidR="004A37E0">
        <w:rPr>
          <w:sz w:val="28"/>
          <w:szCs w:val="28"/>
        </w:rPr>
        <w:t xml:space="preserve"> built as straight and flat as </w:t>
      </w:r>
      <w:r>
        <w:rPr>
          <w:sz w:val="28"/>
          <w:szCs w:val="28"/>
        </w:rPr>
        <w:t>a floor.</w:t>
      </w:r>
    </w:p>
    <w:p w14:paraId="74F2A10D" w14:textId="6AAC6239" w:rsidR="008A6F9A" w:rsidRDefault="008A6F9A" w:rsidP="008A6F9A">
      <w:pPr>
        <w:pStyle w:val="ListParagraph"/>
        <w:numPr>
          <w:ilvl w:val="0"/>
          <w:numId w:val="14"/>
        </w:numPr>
        <w:spacing w:after="0"/>
        <w:rPr>
          <w:sz w:val="28"/>
          <w:szCs w:val="28"/>
        </w:rPr>
      </w:pPr>
      <w:r>
        <w:rPr>
          <w:sz w:val="28"/>
          <w:szCs w:val="28"/>
        </w:rPr>
        <w:t xml:space="preserve">The top of a shorter door can also have issues if </w:t>
      </w:r>
      <w:r w:rsidR="00C7760B">
        <w:rPr>
          <w:sz w:val="28"/>
          <w:szCs w:val="28"/>
        </w:rPr>
        <w:t>there are hanging lights or a gabled ceiling</w:t>
      </w:r>
      <w:r>
        <w:rPr>
          <w:sz w:val="28"/>
          <w:szCs w:val="28"/>
        </w:rPr>
        <w:t>.</w:t>
      </w:r>
      <w:r>
        <w:rPr>
          <w:sz w:val="28"/>
          <w:szCs w:val="28"/>
        </w:rPr>
        <w:t xml:space="preserve">  </w:t>
      </w:r>
      <w:proofErr w:type="gramStart"/>
      <w:r>
        <w:rPr>
          <w:sz w:val="28"/>
          <w:szCs w:val="28"/>
        </w:rPr>
        <w:t>Plan ahead</w:t>
      </w:r>
      <w:proofErr w:type="gramEnd"/>
      <w:r>
        <w:rPr>
          <w:sz w:val="28"/>
          <w:szCs w:val="28"/>
        </w:rPr>
        <w:t xml:space="preserve"> </w:t>
      </w:r>
      <w:r w:rsidR="00643924">
        <w:rPr>
          <w:sz w:val="28"/>
          <w:szCs w:val="28"/>
        </w:rPr>
        <w:t xml:space="preserve">to calculate the right </w:t>
      </w:r>
      <w:r>
        <w:rPr>
          <w:sz w:val="28"/>
          <w:szCs w:val="28"/>
        </w:rPr>
        <w:t>height.</w:t>
      </w:r>
    </w:p>
    <w:p w14:paraId="4B436E7D" w14:textId="4743EDB4" w:rsidR="008A6F9A" w:rsidRDefault="008A6F9A" w:rsidP="008A6F9A">
      <w:pPr>
        <w:spacing w:after="0"/>
        <w:rPr>
          <w:sz w:val="28"/>
          <w:szCs w:val="28"/>
        </w:rPr>
      </w:pPr>
    </w:p>
    <w:p w14:paraId="71CB2368" w14:textId="3D30BD2A" w:rsidR="00CA6576" w:rsidRDefault="008A6F9A" w:rsidP="008A6F9A">
      <w:pPr>
        <w:spacing w:after="0"/>
        <w:rPr>
          <w:sz w:val="28"/>
          <w:szCs w:val="28"/>
        </w:rPr>
      </w:pPr>
      <w:r w:rsidRPr="00CA6576">
        <w:rPr>
          <w:sz w:val="28"/>
          <w:szCs w:val="28"/>
        </w:rPr>
        <w:t>Outward door swing is required by code.</w:t>
      </w:r>
      <w:r>
        <w:rPr>
          <w:sz w:val="28"/>
          <w:szCs w:val="28"/>
        </w:rPr>
        <w:t xml:space="preserve">  If the </w:t>
      </w:r>
      <w:r w:rsidR="00BE6C1B">
        <w:rPr>
          <w:sz w:val="28"/>
          <w:szCs w:val="28"/>
        </w:rPr>
        <w:t>shower occupant is having a problem and needs help, they may be blocking the door from swinging inward</w:t>
      </w:r>
      <w:r w:rsidR="00643924">
        <w:rPr>
          <w:sz w:val="28"/>
          <w:szCs w:val="28"/>
        </w:rPr>
        <w:t>.  T</w:t>
      </w:r>
      <w:r w:rsidR="00BE6C1B">
        <w:rPr>
          <w:sz w:val="28"/>
          <w:szCs w:val="28"/>
        </w:rPr>
        <w:t>he door must swing outward to allow another person to reach them.  We must work with you to make sure your shower door operates within code.</w:t>
      </w:r>
    </w:p>
    <w:p w14:paraId="643914A7" w14:textId="77777777" w:rsidR="00CA6576" w:rsidRPr="0038658A" w:rsidRDefault="00CA6576" w:rsidP="00CA6576">
      <w:pPr>
        <w:pStyle w:val="IntenseQuote"/>
        <w:rPr>
          <w:sz w:val="32"/>
          <w:szCs w:val="32"/>
        </w:rPr>
      </w:pPr>
      <w:r>
        <w:rPr>
          <w:sz w:val="32"/>
          <w:szCs w:val="32"/>
        </w:rPr>
        <w:t>Outward door swing is required by code.</w:t>
      </w:r>
      <w:r>
        <w:rPr>
          <w:sz w:val="32"/>
          <w:szCs w:val="32"/>
        </w:rPr>
        <w:br/>
        <w:t>Inward door swing is optional</w:t>
      </w:r>
      <w:r w:rsidRPr="0038658A">
        <w:rPr>
          <w:sz w:val="32"/>
          <w:szCs w:val="32"/>
        </w:rPr>
        <w:t>.</w:t>
      </w:r>
    </w:p>
    <w:p w14:paraId="1402FC7E" w14:textId="3395EF40" w:rsidR="008A6F9A" w:rsidRDefault="00BE6C1B" w:rsidP="008A6F9A">
      <w:pPr>
        <w:spacing w:after="0"/>
        <w:rPr>
          <w:sz w:val="28"/>
          <w:szCs w:val="28"/>
        </w:rPr>
      </w:pPr>
      <w:r w:rsidRPr="00CA6576">
        <w:rPr>
          <w:sz w:val="28"/>
          <w:szCs w:val="28"/>
        </w:rPr>
        <w:t>Inward door swing is optional.</w:t>
      </w:r>
      <w:r>
        <w:rPr>
          <w:sz w:val="28"/>
          <w:szCs w:val="28"/>
        </w:rPr>
        <w:t xml:space="preserve">  The frameless shower hinges we use will allow the glass to swing 90</w:t>
      </w:r>
      <w:r w:rsidR="00643924">
        <w:rPr>
          <w:rFonts w:cstheme="minorHAnsi"/>
          <w:sz w:val="28"/>
          <w:szCs w:val="28"/>
        </w:rPr>
        <w:t>°</w:t>
      </w:r>
      <w:r>
        <w:rPr>
          <w:sz w:val="28"/>
          <w:szCs w:val="28"/>
        </w:rPr>
        <w:t xml:space="preserve"> in each direction.  However, if something inside the shower is blocking it, then there is no overriding reason to fix it.  Often while we’re measuring or consulting on shower design, items that could keep a door from swinging inward are not installed yet.  If inward door swing is an important element of the design, </w:t>
      </w:r>
      <w:r w:rsidR="00981623">
        <w:rPr>
          <w:sz w:val="28"/>
          <w:szCs w:val="28"/>
        </w:rPr>
        <w:t>let us know up front so we can try to work around the potential issues listed below.</w:t>
      </w:r>
    </w:p>
    <w:p w14:paraId="7F1EBB1D" w14:textId="58FD52C0" w:rsidR="00981623" w:rsidRDefault="00981623" w:rsidP="008A6F9A">
      <w:pPr>
        <w:spacing w:after="0"/>
        <w:rPr>
          <w:sz w:val="28"/>
          <w:szCs w:val="28"/>
        </w:rPr>
      </w:pPr>
    </w:p>
    <w:p w14:paraId="29A82EA7" w14:textId="77777777" w:rsidR="008A5E94" w:rsidRDefault="008A5E94" w:rsidP="00981623">
      <w:pPr>
        <w:spacing w:after="0"/>
        <w:rPr>
          <w:b/>
          <w:bCs/>
          <w:sz w:val="28"/>
          <w:szCs w:val="28"/>
        </w:rPr>
      </w:pPr>
    </w:p>
    <w:p w14:paraId="120D36A6" w14:textId="4A6F449E" w:rsidR="00981623" w:rsidRPr="00B22B32" w:rsidRDefault="00981623" w:rsidP="00981623">
      <w:pPr>
        <w:spacing w:after="0"/>
        <w:rPr>
          <w:b/>
          <w:bCs/>
          <w:sz w:val="28"/>
          <w:szCs w:val="28"/>
        </w:rPr>
      </w:pPr>
      <w:r w:rsidRPr="00B22B32">
        <w:rPr>
          <w:b/>
          <w:bCs/>
          <w:sz w:val="28"/>
          <w:szCs w:val="28"/>
        </w:rPr>
        <w:lastRenderedPageBreak/>
        <w:t xml:space="preserve">Potential impediments to the door swinging </w:t>
      </w:r>
      <w:r>
        <w:rPr>
          <w:b/>
          <w:bCs/>
          <w:sz w:val="28"/>
          <w:szCs w:val="28"/>
        </w:rPr>
        <w:t>in</w:t>
      </w:r>
      <w:r w:rsidRPr="00B22B32">
        <w:rPr>
          <w:b/>
          <w:bCs/>
          <w:sz w:val="28"/>
          <w:szCs w:val="28"/>
        </w:rPr>
        <w:t>ward</w:t>
      </w:r>
    </w:p>
    <w:p w14:paraId="1FF644F7" w14:textId="61D43E5B" w:rsidR="00981623" w:rsidRDefault="00981623" w:rsidP="00981623">
      <w:pPr>
        <w:pStyle w:val="ListParagraph"/>
        <w:numPr>
          <w:ilvl w:val="0"/>
          <w:numId w:val="14"/>
        </w:numPr>
        <w:spacing w:after="0" w:line="240" w:lineRule="auto"/>
        <w:rPr>
          <w:sz w:val="28"/>
          <w:szCs w:val="28"/>
        </w:rPr>
      </w:pPr>
      <w:r>
        <w:rPr>
          <w:sz w:val="28"/>
          <w:szCs w:val="28"/>
        </w:rPr>
        <w:t xml:space="preserve">Shower controls and wall mounted shower heads will keep the door from swinging all the way </w:t>
      </w:r>
      <w:proofErr w:type="gramStart"/>
      <w:r>
        <w:rPr>
          <w:sz w:val="28"/>
          <w:szCs w:val="28"/>
        </w:rPr>
        <w:t>in, if</w:t>
      </w:r>
      <w:proofErr w:type="gramEnd"/>
      <w:r>
        <w:rPr>
          <w:sz w:val="28"/>
          <w:szCs w:val="28"/>
        </w:rPr>
        <w:t xml:space="preserve"> the door is hinged on the same wall.  Depending on how far they stick out, you may still manage to push the door in enough to enter and exit the shower.</w:t>
      </w:r>
    </w:p>
    <w:p w14:paraId="26690C0A" w14:textId="3F3010E5" w:rsidR="00981623" w:rsidRDefault="00981623" w:rsidP="00981623">
      <w:pPr>
        <w:pStyle w:val="ListParagraph"/>
        <w:numPr>
          <w:ilvl w:val="0"/>
          <w:numId w:val="14"/>
        </w:numPr>
        <w:spacing w:after="0" w:line="240" w:lineRule="auto"/>
        <w:rPr>
          <w:sz w:val="28"/>
          <w:szCs w:val="28"/>
        </w:rPr>
      </w:pPr>
      <w:r>
        <w:rPr>
          <w:sz w:val="28"/>
          <w:szCs w:val="28"/>
        </w:rPr>
        <w:t xml:space="preserve">Rain head showers coming down from the ceiling will need to be fully installed, measured, and </w:t>
      </w:r>
      <w:r w:rsidR="00064697">
        <w:rPr>
          <w:sz w:val="28"/>
          <w:szCs w:val="28"/>
        </w:rPr>
        <w:t>considered</w:t>
      </w:r>
      <w:r>
        <w:rPr>
          <w:sz w:val="28"/>
          <w:szCs w:val="28"/>
        </w:rPr>
        <w:t xml:space="preserve"> when determining the height of the door.</w:t>
      </w:r>
    </w:p>
    <w:p w14:paraId="0C006736" w14:textId="6A6DC635" w:rsidR="00981623" w:rsidRDefault="00981623" w:rsidP="00981623">
      <w:pPr>
        <w:pStyle w:val="ListParagraph"/>
        <w:numPr>
          <w:ilvl w:val="0"/>
          <w:numId w:val="14"/>
        </w:numPr>
        <w:spacing w:after="0" w:line="240" w:lineRule="auto"/>
        <w:rPr>
          <w:sz w:val="28"/>
          <w:szCs w:val="28"/>
        </w:rPr>
      </w:pPr>
      <w:r>
        <w:rPr>
          <w:sz w:val="28"/>
          <w:szCs w:val="28"/>
        </w:rPr>
        <w:t>Benches and shelves</w:t>
      </w:r>
      <w:r w:rsidR="004B4440">
        <w:rPr>
          <w:sz w:val="28"/>
          <w:szCs w:val="28"/>
        </w:rPr>
        <w:t xml:space="preserve"> may require advanced planning to keep them from protruding beyond the internal door swing.  Once an item is built in, it will be harder to design around.</w:t>
      </w:r>
    </w:p>
    <w:p w14:paraId="57E05B7F" w14:textId="776C8F18" w:rsidR="004B4440" w:rsidRDefault="004B4440" w:rsidP="00981623">
      <w:pPr>
        <w:pStyle w:val="ListParagraph"/>
        <w:numPr>
          <w:ilvl w:val="0"/>
          <w:numId w:val="14"/>
        </w:numPr>
        <w:spacing w:after="0" w:line="240" w:lineRule="auto"/>
        <w:rPr>
          <w:sz w:val="28"/>
          <w:szCs w:val="28"/>
        </w:rPr>
      </w:pPr>
      <w:r>
        <w:rPr>
          <w:sz w:val="28"/>
          <w:szCs w:val="28"/>
        </w:rPr>
        <w:t>Gabled ceilings block inward door swing far more often than they block an outward door swing.  Trying to get additional square footage by utilizing the space under an eave might require giving up on inward door swing.</w:t>
      </w:r>
    </w:p>
    <w:p w14:paraId="765392C0" w14:textId="58E77A82" w:rsidR="004B4440" w:rsidRDefault="004B4440" w:rsidP="00981623">
      <w:pPr>
        <w:pStyle w:val="ListParagraph"/>
        <w:numPr>
          <w:ilvl w:val="0"/>
          <w:numId w:val="14"/>
        </w:numPr>
        <w:spacing w:after="0" w:line="240" w:lineRule="auto"/>
        <w:rPr>
          <w:sz w:val="28"/>
          <w:szCs w:val="28"/>
        </w:rPr>
      </w:pPr>
      <w:r>
        <w:rPr>
          <w:sz w:val="28"/>
          <w:szCs w:val="28"/>
        </w:rPr>
        <w:t xml:space="preserve">Some </w:t>
      </w:r>
      <w:proofErr w:type="spellStart"/>
      <w:r>
        <w:rPr>
          <w:sz w:val="28"/>
          <w:szCs w:val="28"/>
        </w:rPr>
        <w:t>curbless</w:t>
      </w:r>
      <w:proofErr w:type="spellEnd"/>
      <w:r>
        <w:rPr>
          <w:sz w:val="28"/>
          <w:szCs w:val="28"/>
        </w:rPr>
        <w:t xml:space="preserve"> showers are built by sloping the floor from the back of the shower down to a linear drain at the front of the shower.  One of the many drawbacks to this horrible shower design is that the door will not swing in because it will hit the shower floor as it gets taller.</w:t>
      </w:r>
    </w:p>
    <w:p w14:paraId="2D88DE0E" w14:textId="5525FB7C" w:rsidR="00064697" w:rsidRPr="00643924" w:rsidRDefault="00064697" w:rsidP="00981623">
      <w:pPr>
        <w:pStyle w:val="ListParagraph"/>
        <w:numPr>
          <w:ilvl w:val="0"/>
          <w:numId w:val="14"/>
        </w:numPr>
        <w:spacing w:after="0" w:line="240" w:lineRule="auto"/>
        <w:rPr>
          <w:sz w:val="28"/>
          <w:szCs w:val="28"/>
        </w:rPr>
      </w:pPr>
      <w:r w:rsidRPr="00643924">
        <w:rPr>
          <w:sz w:val="28"/>
          <w:szCs w:val="28"/>
        </w:rPr>
        <w:t xml:space="preserve">Steam showers </w:t>
      </w:r>
      <w:r w:rsidR="00643924" w:rsidRPr="00643924">
        <w:rPr>
          <w:sz w:val="28"/>
          <w:szCs w:val="28"/>
        </w:rPr>
        <w:t>should always be built with a tiled ceiling that slopes to the back of the shower to direct water condensation.  Shower doors to the ceiling will not be able to swing inward unless a glass transom is installed above the door.</w:t>
      </w:r>
    </w:p>
    <w:p w14:paraId="4E11027B" w14:textId="5F9C67E5" w:rsidR="00CA6576" w:rsidRDefault="00CA6576" w:rsidP="00CA6576">
      <w:pPr>
        <w:pStyle w:val="ListParagraph"/>
        <w:spacing w:after="0" w:line="240" w:lineRule="auto"/>
        <w:rPr>
          <w:sz w:val="28"/>
          <w:szCs w:val="28"/>
        </w:rPr>
      </w:pPr>
      <w:r>
        <w:rPr>
          <w:noProof/>
          <w:sz w:val="28"/>
          <w:szCs w:val="28"/>
        </w:rPr>
        <w:drawing>
          <wp:anchor distT="0" distB="0" distL="114300" distR="114300" simplePos="0" relativeHeight="251668480" behindDoc="0" locked="0" layoutInCell="1" allowOverlap="1" wp14:anchorId="250E7E6F" wp14:editId="0F5A85CD">
            <wp:simplePos x="0" y="0"/>
            <wp:positionH relativeFrom="column">
              <wp:posOffset>4006850</wp:posOffset>
            </wp:positionH>
            <wp:positionV relativeFrom="paragraph">
              <wp:posOffset>106128</wp:posOffset>
            </wp:positionV>
            <wp:extent cx="1652905" cy="2080895"/>
            <wp:effectExtent l="0" t="0" r="4445" b="0"/>
            <wp:wrapSquare wrapText="bothSides"/>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52905" cy="2080895"/>
                    </a:xfrm>
                    <a:prstGeom prst="rect">
                      <a:avLst/>
                    </a:prstGeom>
                  </pic:spPr>
                </pic:pic>
              </a:graphicData>
            </a:graphic>
            <wp14:sizeRelH relativeFrom="margin">
              <wp14:pctWidth>0</wp14:pctWidth>
            </wp14:sizeRelH>
            <wp14:sizeRelV relativeFrom="margin">
              <wp14:pctHeight>0</wp14:pctHeight>
            </wp14:sizeRelV>
          </wp:anchor>
        </w:drawing>
      </w:r>
    </w:p>
    <w:p w14:paraId="0FCEA79B" w14:textId="5E641D73" w:rsidR="00064697" w:rsidRDefault="00064697" w:rsidP="00064697">
      <w:pPr>
        <w:spacing w:after="0" w:line="240" w:lineRule="auto"/>
        <w:rPr>
          <w:sz w:val="28"/>
          <w:szCs w:val="28"/>
        </w:rPr>
      </w:pPr>
    </w:p>
    <w:p w14:paraId="5B0459FD" w14:textId="23B8E53A" w:rsidR="0087776E" w:rsidRDefault="0087776E" w:rsidP="00064697">
      <w:pPr>
        <w:spacing w:after="0" w:line="240" w:lineRule="auto"/>
        <w:rPr>
          <w:sz w:val="28"/>
          <w:szCs w:val="28"/>
        </w:rPr>
      </w:pPr>
      <w:r>
        <w:rPr>
          <w:sz w:val="28"/>
          <w:szCs w:val="28"/>
        </w:rPr>
        <w:t>To keep the door from being able to swing inward, we can install a polyurethane door jamb.  This might be necessary if pushing the door to the inside of the shower is likely to cause damage.</w:t>
      </w:r>
    </w:p>
    <w:p w14:paraId="073E982C" w14:textId="048828A3" w:rsidR="0087776E" w:rsidRDefault="0087776E" w:rsidP="00064697">
      <w:pPr>
        <w:spacing w:after="0" w:line="240" w:lineRule="auto"/>
        <w:rPr>
          <w:sz w:val="28"/>
          <w:szCs w:val="28"/>
        </w:rPr>
      </w:pPr>
    </w:p>
    <w:p w14:paraId="1A8879F5" w14:textId="77777777" w:rsidR="0087776E" w:rsidRDefault="0087776E" w:rsidP="00064697">
      <w:pPr>
        <w:spacing w:after="0" w:line="240" w:lineRule="auto"/>
        <w:rPr>
          <w:sz w:val="28"/>
          <w:szCs w:val="28"/>
        </w:rPr>
      </w:pPr>
    </w:p>
    <w:p w14:paraId="3030B903" w14:textId="77777777" w:rsidR="0087776E" w:rsidRDefault="0087776E" w:rsidP="00064697">
      <w:pPr>
        <w:spacing w:after="0" w:line="240" w:lineRule="auto"/>
        <w:rPr>
          <w:sz w:val="28"/>
          <w:szCs w:val="28"/>
        </w:rPr>
      </w:pPr>
    </w:p>
    <w:p w14:paraId="3AA84CBA" w14:textId="77777777" w:rsidR="0087776E" w:rsidRDefault="0087776E" w:rsidP="00064697">
      <w:pPr>
        <w:spacing w:after="0" w:line="240" w:lineRule="auto"/>
        <w:rPr>
          <w:sz w:val="28"/>
          <w:szCs w:val="28"/>
        </w:rPr>
      </w:pPr>
    </w:p>
    <w:p w14:paraId="04B7A4AD" w14:textId="77777777" w:rsidR="0087776E" w:rsidRDefault="0087776E" w:rsidP="00064697">
      <w:pPr>
        <w:spacing w:after="0" w:line="240" w:lineRule="auto"/>
        <w:rPr>
          <w:sz w:val="28"/>
          <w:szCs w:val="28"/>
        </w:rPr>
      </w:pPr>
    </w:p>
    <w:p w14:paraId="6D9D6E03" w14:textId="247BF236" w:rsidR="0087776E" w:rsidRDefault="00CA6576" w:rsidP="00064697">
      <w:pPr>
        <w:spacing w:after="0" w:line="240" w:lineRule="auto"/>
        <w:rPr>
          <w:sz w:val="28"/>
          <w:szCs w:val="28"/>
        </w:rPr>
      </w:pPr>
      <w:r>
        <w:rPr>
          <w:noProof/>
          <w:sz w:val="28"/>
          <w:szCs w:val="28"/>
        </w:rPr>
        <w:lastRenderedPageBreak/>
        <w:drawing>
          <wp:anchor distT="0" distB="0" distL="114300" distR="114300" simplePos="0" relativeHeight="251670528" behindDoc="0" locked="0" layoutInCell="1" allowOverlap="1" wp14:anchorId="7DA10CFD" wp14:editId="4CDED03D">
            <wp:simplePos x="0" y="0"/>
            <wp:positionH relativeFrom="column">
              <wp:posOffset>3219754</wp:posOffset>
            </wp:positionH>
            <wp:positionV relativeFrom="paragraph">
              <wp:posOffset>20320</wp:posOffset>
            </wp:positionV>
            <wp:extent cx="2715499" cy="3946525"/>
            <wp:effectExtent l="0" t="0" r="8890" b="0"/>
            <wp:wrapSquare wrapText="bothSides"/>
            <wp:docPr id="12" name="Picture 12" descr="A picture containing indoor, bathroom, wall, s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ndoor, bathroom, wall, sink&#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15499" cy="3946525"/>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 xml:space="preserve">For a little shower door design practice, let’s look at this small, simple, not-so-great-looking shower that could really use a remodel.  </w:t>
      </w:r>
      <w:r w:rsidR="00301626">
        <w:rPr>
          <w:sz w:val="28"/>
          <w:szCs w:val="28"/>
        </w:rPr>
        <w:t>(</w:t>
      </w:r>
      <w:r>
        <w:rPr>
          <w:sz w:val="28"/>
          <w:szCs w:val="28"/>
        </w:rPr>
        <w:t>It’s my home shower.</w:t>
      </w:r>
      <w:r w:rsidR="00301626">
        <w:rPr>
          <w:sz w:val="28"/>
          <w:szCs w:val="28"/>
        </w:rPr>
        <w:t>)</w:t>
      </w:r>
    </w:p>
    <w:p w14:paraId="7385978A" w14:textId="5AC6B367" w:rsidR="005B7761" w:rsidRDefault="005B7761" w:rsidP="005A5200">
      <w:pPr>
        <w:spacing w:after="0"/>
        <w:rPr>
          <w:sz w:val="28"/>
          <w:szCs w:val="28"/>
        </w:rPr>
      </w:pPr>
    </w:p>
    <w:p w14:paraId="0F034EF6" w14:textId="6C6D24AC" w:rsidR="00CA6576" w:rsidRDefault="00301626" w:rsidP="005A5200">
      <w:pPr>
        <w:spacing w:after="0"/>
        <w:rPr>
          <w:sz w:val="28"/>
          <w:szCs w:val="28"/>
        </w:rPr>
      </w:pPr>
      <w:r>
        <w:rPr>
          <w:sz w:val="28"/>
          <w:szCs w:val="28"/>
        </w:rPr>
        <w:t>The</w:t>
      </w:r>
      <w:r w:rsidR="00DA29B3">
        <w:rPr>
          <w:sz w:val="28"/>
          <w:szCs w:val="28"/>
        </w:rPr>
        <w:t xml:space="preserve"> general guideline is to hinge the door on the same wall as the shower controls</w:t>
      </w:r>
      <w:r w:rsidR="009120FD">
        <w:rPr>
          <w:sz w:val="28"/>
          <w:szCs w:val="28"/>
        </w:rPr>
        <w:t>.</w:t>
      </w:r>
      <w:r w:rsidR="00DA29B3">
        <w:rPr>
          <w:sz w:val="28"/>
          <w:szCs w:val="28"/>
        </w:rPr>
        <w:t xml:space="preserve">  This provides the easiest access to the controls and directs the water past the gaps around the door</w:t>
      </w:r>
      <w:r>
        <w:rPr>
          <w:sz w:val="28"/>
          <w:szCs w:val="28"/>
        </w:rPr>
        <w:t>,</w:t>
      </w:r>
      <w:r w:rsidR="00DA29B3">
        <w:rPr>
          <w:sz w:val="28"/>
          <w:szCs w:val="28"/>
        </w:rPr>
        <w:t xml:space="preserve"> and the gaps within the hinge.  </w:t>
      </w:r>
    </w:p>
    <w:p w14:paraId="471277BB" w14:textId="77777777" w:rsidR="00CA6576" w:rsidRDefault="00CA6576" w:rsidP="005A5200">
      <w:pPr>
        <w:spacing w:after="0"/>
        <w:rPr>
          <w:sz w:val="28"/>
          <w:szCs w:val="28"/>
        </w:rPr>
      </w:pPr>
    </w:p>
    <w:p w14:paraId="3977F0EA" w14:textId="133DFE88" w:rsidR="005579B0" w:rsidRDefault="00643924" w:rsidP="005A5200">
      <w:pPr>
        <w:spacing w:after="0"/>
        <w:rPr>
          <w:sz w:val="28"/>
          <w:szCs w:val="28"/>
        </w:rPr>
      </w:pPr>
      <w:r>
        <w:rPr>
          <w:sz w:val="28"/>
          <w:szCs w:val="28"/>
        </w:rPr>
        <w:t>However, t</w:t>
      </w:r>
      <w:r w:rsidR="00DA29B3">
        <w:rPr>
          <w:sz w:val="28"/>
          <w:szCs w:val="28"/>
        </w:rPr>
        <w:t>here are plenty of other criteria to consider</w:t>
      </w:r>
      <w:r w:rsidR="00CA6576">
        <w:rPr>
          <w:sz w:val="28"/>
          <w:szCs w:val="28"/>
        </w:rPr>
        <w:t xml:space="preserve"> besides the water controls and water flow</w:t>
      </w:r>
      <w:r w:rsidR="00DA29B3">
        <w:rPr>
          <w:sz w:val="28"/>
          <w:szCs w:val="28"/>
        </w:rPr>
        <w:t xml:space="preserve">.  </w:t>
      </w:r>
      <w:r w:rsidR="00301626">
        <w:rPr>
          <w:sz w:val="28"/>
          <w:szCs w:val="28"/>
        </w:rPr>
        <w:t xml:space="preserve">Of course, we now know the considerations around inward and outward door swing.  We might also consider your specific needs within the space.  </w:t>
      </w:r>
      <w:r w:rsidR="009A76CC">
        <w:rPr>
          <w:sz w:val="28"/>
          <w:szCs w:val="28"/>
        </w:rPr>
        <w:t xml:space="preserve">For example, </w:t>
      </w:r>
      <w:r w:rsidR="00CA6576">
        <w:rPr>
          <w:sz w:val="28"/>
          <w:szCs w:val="28"/>
        </w:rPr>
        <w:t>ease</w:t>
      </w:r>
      <w:r w:rsidR="009A76CC">
        <w:rPr>
          <w:sz w:val="28"/>
          <w:szCs w:val="28"/>
        </w:rPr>
        <w:t xml:space="preserve"> of movement around the room might be</w:t>
      </w:r>
      <w:r w:rsidR="00CA6576">
        <w:rPr>
          <w:sz w:val="28"/>
          <w:szCs w:val="28"/>
        </w:rPr>
        <w:t xml:space="preserve"> considered so that </w:t>
      </w:r>
      <w:r w:rsidR="005579B0">
        <w:rPr>
          <w:sz w:val="28"/>
          <w:szCs w:val="28"/>
        </w:rPr>
        <w:t>the door doesn’t open and close in a way that blocks your path.  You</w:t>
      </w:r>
      <w:r w:rsidR="007E6FDD">
        <w:rPr>
          <w:sz w:val="28"/>
          <w:szCs w:val="28"/>
        </w:rPr>
        <w:t>’ll decide for yourself if</w:t>
      </w:r>
      <w:r w:rsidR="005579B0">
        <w:rPr>
          <w:sz w:val="28"/>
          <w:szCs w:val="28"/>
        </w:rPr>
        <w:t xml:space="preserve"> your ideal path is </w:t>
      </w:r>
      <w:r w:rsidR="007E6FDD">
        <w:rPr>
          <w:sz w:val="28"/>
          <w:szCs w:val="28"/>
        </w:rPr>
        <w:t>between the</w:t>
      </w:r>
      <w:r w:rsidR="005579B0">
        <w:rPr>
          <w:sz w:val="28"/>
          <w:szCs w:val="28"/>
        </w:rPr>
        <w:t xml:space="preserve"> bed </w:t>
      </w:r>
      <w:r w:rsidR="007E6FDD">
        <w:rPr>
          <w:sz w:val="28"/>
          <w:szCs w:val="28"/>
        </w:rPr>
        <w:t>and the</w:t>
      </w:r>
      <w:r w:rsidR="005579B0">
        <w:rPr>
          <w:sz w:val="28"/>
          <w:szCs w:val="28"/>
        </w:rPr>
        <w:t xml:space="preserve"> shower, or </w:t>
      </w:r>
      <w:r w:rsidR="007E6FDD">
        <w:rPr>
          <w:sz w:val="28"/>
          <w:szCs w:val="28"/>
        </w:rPr>
        <w:t xml:space="preserve">the </w:t>
      </w:r>
      <w:r w:rsidR="005579B0">
        <w:rPr>
          <w:sz w:val="28"/>
          <w:szCs w:val="28"/>
        </w:rPr>
        <w:t xml:space="preserve">closet </w:t>
      </w:r>
      <w:r w:rsidR="007E6FDD">
        <w:rPr>
          <w:sz w:val="28"/>
          <w:szCs w:val="28"/>
        </w:rPr>
        <w:t>and the</w:t>
      </w:r>
      <w:r w:rsidR="005579B0">
        <w:rPr>
          <w:sz w:val="28"/>
          <w:szCs w:val="28"/>
        </w:rPr>
        <w:t xml:space="preserve"> shower.</w:t>
      </w:r>
    </w:p>
    <w:p w14:paraId="7EA98DFF" w14:textId="3B45CF65" w:rsidR="009A76CC" w:rsidRDefault="009A76CC" w:rsidP="005A5200">
      <w:pPr>
        <w:spacing w:after="0"/>
        <w:rPr>
          <w:sz w:val="28"/>
          <w:szCs w:val="28"/>
        </w:rPr>
      </w:pPr>
    </w:p>
    <w:p w14:paraId="3D5FD8E9" w14:textId="5B936D54" w:rsidR="009A76CC" w:rsidRDefault="005579B0" w:rsidP="005A5200">
      <w:pPr>
        <w:spacing w:after="0"/>
        <w:rPr>
          <w:sz w:val="28"/>
          <w:szCs w:val="28"/>
        </w:rPr>
      </w:pPr>
      <w:r>
        <w:rPr>
          <w:sz w:val="28"/>
          <w:szCs w:val="28"/>
        </w:rPr>
        <w:t xml:space="preserve">For our sample shower, </w:t>
      </w:r>
      <w:r w:rsidR="007E6FDD">
        <w:rPr>
          <w:sz w:val="28"/>
          <w:szCs w:val="28"/>
        </w:rPr>
        <w:t>here are</w:t>
      </w:r>
      <w:r>
        <w:rPr>
          <w:sz w:val="28"/>
          <w:szCs w:val="28"/>
        </w:rPr>
        <w:t xml:space="preserve"> the</w:t>
      </w:r>
      <w:r w:rsidR="009A76CC">
        <w:rPr>
          <w:sz w:val="28"/>
          <w:szCs w:val="28"/>
        </w:rPr>
        <w:t xml:space="preserve"> factors that lead to the door being hinged on the left wall instead of the right wall in the picture above.  </w:t>
      </w:r>
    </w:p>
    <w:p w14:paraId="29F47921" w14:textId="77777777" w:rsidR="009A76CC" w:rsidRDefault="009A76CC" w:rsidP="005A5200">
      <w:pPr>
        <w:spacing w:after="0"/>
        <w:rPr>
          <w:sz w:val="28"/>
          <w:szCs w:val="28"/>
        </w:rPr>
      </w:pPr>
    </w:p>
    <w:p w14:paraId="163CD2F7" w14:textId="77777777" w:rsidR="009A76CC" w:rsidRDefault="009A76CC" w:rsidP="005A5200">
      <w:pPr>
        <w:spacing w:after="0"/>
        <w:rPr>
          <w:sz w:val="28"/>
          <w:szCs w:val="28"/>
        </w:rPr>
      </w:pPr>
      <w:r>
        <w:rPr>
          <w:sz w:val="28"/>
          <w:szCs w:val="28"/>
        </w:rPr>
        <w:t>Hinge Right benefits</w:t>
      </w:r>
    </w:p>
    <w:p w14:paraId="565768B0" w14:textId="721EFA16" w:rsidR="009A76CC" w:rsidRDefault="00767A5C" w:rsidP="009A76CC">
      <w:pPr>
        <w:pStyle w:val="ListParagraph"/>
        <w:numPr>
          <w:ilvl w:val="0"/>
          <w:numId w:val="11"/>
        </w:numPr>
        <w:spacing w:after="0"/>
        <w:rPr>
          <w:sz w:val="28"/>
          <w:szCs w:val="28"/>
        </w:rPr>
      </w:pPr>
      <w:r>
        <w:rPr>
          <w:sz w:val="28"/>
          <w:szCs w:val="28"/>
        </w:rPr>
        <w:t>E</w:t>
      </w:r>
      <w:r w:rsidR="009A76CC" w:rsidRPr="009A76CC">
        <w:rPr>
          <w:sz w:val="28"/>
          <w:szCs w:val="28"/>
        </w:rPr>
        <w:t>asy access to shower controls</w:t>
      </w:r>
    </w:p>
    <w:p w14:paraId="77171564" w14:textId="58D9052C" w:rsidR="009A76CC" w:rsidRDefault="00767A5C" w:rsidP="009A76CC">
      <w:pPr>
        <w:pStyle w:val="ListParagraph"/>
        <w:numPr>
          <w:ilvl w:val="0"/>
          <w:numId w:val="11"/>
        </w:numPr>
        <w:spacing w:after="0"/>
        <w:rPr>
          <w:sz w:val="28"/>
          <w:szCs w:val="28"/>
        </w:rPr>
      </w:pPr>
      <w:r>
        <w:rPr>
          <w:sz w:val="28"/>
          <w:szCs w:val="28"/>
        </w:rPr>
        <w:t>W</w:t>
      </w:r>
      <w:r w:rsidR="009A76CC" w:rsidRPr="009A76CC">
        <w:rPr>
          <w:sz w:val="28"/>
          <w:szCs w:val="28"/>
        </w:rPr>
        <w:t xml:space="preserve">ater directed towards a fixed panel, not the </w:t>
      </w:r>
      <w:r w:rsidR="009A76CC">
        <w:rPr>
          <w:sz w:val="28"/>
          <w:szCs w:val="28"/>
        </w:rPr>
        <w:t>hinge gap</w:t>
      </w:r>
    </w:p>
    <w:p w14:paraId="6C302949" w14:textId="4C95FF4C" w:rsidR="009A76CC" w:rsidRDefault="009A76CC" w:rsidP="009A76CC">
      <w:pPr>
        <w:spacing w:after="0"/>
        <w:rPr>
          <w:sz w:val="28"/>
          <w:szCs w:val="28"/>
        </w:rPr>
      </w:pPr>
    </w:p>
    <w:p w14:paraId="316FDECD" w14:textId="1D81BEAC" w:rsidR="009A76CC" w:rsidRDefault="009A76CC" w:rsidP="009A76CC">
      <w:pPr>
        <w:spacing w:after="0"/>
        <w:rPr>
          <w:sz w:val="28"/>
          <w:szCs w:val="28"/>
        </w:rPr>
      </w:pPr>
      <w:r>
        <w:rPr>
          <w:sz w:val="28"/>
          <w:szCs w:val="28"/>
        </w:rPr>
        <w:t>Hinge Left benefits</w:t>
      </w:r>
    </w:p>
    <w:p w14:paraId="4D387AC3" w14:textId="5A21663E" w:rsidR="00767A5C" w:rsidRDefault="00767A5C" w:rsidP="009A76CC">
      <w:pPr>
        <w:pStyle w:val="ListParagraph"/>
        <w:numPr>
          <w:ilvl w:val="0"/>
          <w:numId w:val="12"/>
        </w:numPr>
        <w:spacing w:after="0"/>
        <w:rPr>
          <w:sz w:val="28"/>
          <w:szCs w:val="28"/>
        </w:rPr>
      </w:pPr>
      <w:r>
        <w:rPr>
          <w:sz w:val="28"/>
          <w:szCs w:val="28"/>
        </w:rPr>
        <w:t>T</w:t>
      </w:r>
      <w:r w:rsidR="009A76CC">
        <w:rPr>
          <w:sz w:val="28"/>
          <w:szCs w:val="28"/>
        </w:rPr>
        <w:t>he entrance to the room is on the right, so hing</w:t>
      </w:r>
      <w:r>
        <w:rPr>
          <w:sz w:val="28"/>
          <w:szCs w:val="28"/>
        </w:rPr>
        <w:t>ing the door on the left creates an easier flow than having to walk fully into the room</w:t>
      </w:r>
      <w:r w:rsidR="00643924">
        <w:rPr>
          <w:sz w:val="28"/>
          <w:szCs w:val="28"/>
        </w:rPr>
        <w:t>, then</w:t>
      </w:r>
      <w:r>
        <w:rPr>
          <w:sz w:val="28"/>
          <w:szCs w:val="28"/>
        </w:rPr>
        <w:t xml:space="preserve"> back </w:t>
      </w:r>
      <w:r w:rsidR="005579B0">
        <w:rPr>
          <w:sz w:val="28"/>
          <w:szCs w:val="28"/>
        </w:rPr>
        <w:t xml:space="preserve">into </w:t>
      </w:r>
      <w:r>
        <w:rPr>
          <w:sz w:val="28"/>
          <w:szCs w:val="28"/>
        </w:rPr>
        <w:t>the wall to open the shower door.</w:t>
      </w:r>
    </w:p>
    <w:p w14:paraId="755F8B90" w14:textId="72EA35A1" w:rsidR="00767A5C" w:rsidRDefault="00301626" w:rsidP="009A76CC">
      <w:pPr>
        <w:pStyle w:val="ListParagraph"/>
        <w:numPr>
          <w:ilvl w:val="0"/>
          <w:numId w:val="12"/>
        </w:numPr>
        <w:spacing w:after="0"/>
        <w:rPr>
          <w:sz w:val="28"/>
          <w:szCs w:val="28"/>
        </w:rPr>
      </w:pPr>
      <w:r>
        <w:rPr>
          <w:sz w:val="28"/>
          <w:szCs w:val="28"/>
        </w:rPr>
        <w:lastRenderedPageBreak/>
        <w:t>We</w:t>
      </w:r>
      <w:r w:rsidR="00767A5C">
        <w:rPr>
          <w:sz w:val="28"/>
          <w:szCs w:val="28"/>
        </w:rPr>
        <w:t xml:space="preserve"> like being able to keep the door opened inward to allow the shower to dry out after use.  </w:t>
      </w:r>
      <w:r>
        <w:rPr>
          <w:sz w:val="28"/>
          <w:szCs w:val="28"/>
        </w:rPr>
        <w:t>Hinged on the right, t</w:t>
      </w:r>
      <w:r w:rsidR="00767A5C">
        <w:rPr>
          <w:sz w:val="28"/>
          <w:szCs w:val="28"/>
        </w:rPr>
        <w:t>he shower head would have limited the inward door swing.</w:t>
      </w:r>
    </w:p>
    <w:p w14:paraId="7CDDDF14" w14:textId="023A9CEA" w:rsidR="00767A5C" w:rsidRDefault="00767A5C" w:rsidP="00767A5C">
      <w:pPr>
        <w:pStyle w:val="ListParagraph"/>
        <w:numPr>
          <w:ilvl w:val="0"/>
          <w:numId w:val="12"/>
        </w:numPr>
        <w:spacing w:after="0"/>
        <w:rPr>
          <w:sz w:val="28"/>
          <w:szCs w:val="28"/>
        </w:rPr>
      </w:pPr>
      <w:r>
        <w:rPr>
          <w:sz w:val="28"/>
          <w:szCs w:val="28"/>
        </w:rPr>
        <w:t>There was minimal space</w:t>
      </w:r>
      <w:r w:rsidR="005579B0">
        <w:rPr>
          <w:sz w:val="28"/>
          <w:szCs w:val="28"/>
        </w:rPr>
        <w:t xml:space="preserve"> for towels</w:t>
      </w:r>
      <w:r>
        <w:rPr>
          <w:sz w:val="28"/>
          <w:szCs w:val="28"/>
        </w:rPr>
        <w:t>, only room for robe hooks on the right wall</w:t>
      </w:r>
      <w:r w:rsidR="005579B0">
        <w:rPr>
          <w:sz w:val="28"/>
          <w:szCs w:val="28"/>
        </w:rPr>
        <w:t xml:space="preserve">.  That would put the towels </w:t>
      </w:r>
      <w:r>
        <w:rPr>
          <w:sz w:val="28"/>
          <w:szCs w:val="28"/>
        </w:rPr>
        <w:t>behind the door if it was hinged on the right.</w:t>
      </w:r>
    </w:p>
    <w:p w14:paraId="6C6D2C12" w14:textId="77777777" w:rsidR="00767A5C" w:rsidRDefault="00767A5C" w:rsidP="00767A5C">
      <w:pPr>
        <w:spacing w:after="0"/>
        <w:rPr>
          <w:sz w:val="28"/>
          <w:szCs w:val="28"/>
        </w:rPr>
      </w:pPr>
    </w:p>
    <w:p w14:paraId="0F939B1B" w14:textId="0E2E4DD1" w:rsidR="00767A5C" w:rsidRPr="00767A5C" w:rsidRDefault="00767A5C" w:rsidP="00767A5C">
      <w:pPr>
        <w:spacing w:after="0"/>
        <w:rPr>
          <w:sz w:val="28"/>
          <w:szCs w:val="28"/>
        </w:rPr>
      </w:pPr>
      <w:r>
        <w:rPr>
          <w:sz w:val="28"/>
          <w:szCs w:val="28"/>
        </w:rPr>
        <w:t xml:space="preserve">Final decision:  The reasons for hinging on the right outweighed the reasons for hinging on the left.  Access to shower controls </w:t>
      </w:r>
      <w:r w:rsidR="005579B0">
        <w:rPr>
          <w:sz w:val="28"/>
          <w:szCs w:val="28"/>
        </w:rPr>
        <w:t>i</w:t>
      </w:r>
      <w:r>
        <w:rPr>
          <w:sz w:val="28"/>
          <w:szCs w:val="28"/>
        </w:rPr>
        <w:t xml:space="preserve">sn’t a big issue because the shower </w:t>
      </w:r>
      <w:r w:rsidR="005579B0">
        <w:rPr>
          <w:sz w:val="28"/>
          <w:szCs w:val="28"/>
        </w:rPr>
        <w:t>is</w:t>
      </w:r>
      <w:r>
        <w:rPr>
          <w:sz w:val="28"/>
          <w:szCs w:val="28"/>
        </w:rPr>
        <w:t xml:space="preserve"> so </w:t>
      </w:r>
      <w:r w:rsidR="005579B0">
        <w:rPr>
          <w:sz w:val="28"/>
          <w:szCs w:val="28"/>
        </w:rPr>
        <w:t>small</w:t>
      </w:r>
      <w:r>
        <w:rPr>
          <w:sz w:val="28"/>
          <w:szCs w:val="28"/>
        </w:rPr>
        <w:t xml:space="preserve">.  Water leakage was </w:t>
      </w:r>
      <w:r w:rsidR="005B7761">
        <w:rPr>
          <w:sz w:val="28"/>
          <w:szCs w:val="28"/>
        </w:rPr>
        <w:t xml:space="preserve">the biggest potential problem that </w:t>
      </w:r>
      <w:r w:rsidR="00301626">
        <w:rPr>
          <w:sz w:val="28"/>
          <w:szCs w:val="28"/>
        </w:rPr>
        <w:t>we</w:t>
      </w:r>
      <w:r w:rsidR="005B7761">
        <w:rPr>
          <w:sz w:val="28"/>
          <w:szCs w:val="28"/>
        </w:rPr>
        <w:t xml:space="preserve"> would have to live with, and I’m happy to say it hasn’t been an issue.</w:t>
      </w:r>
      <w:r w:rsidR="00301626">
        <w:rPr>
          <w:sz w:val="28"/>
          <w:szCs w:val="28"/>
        </w:rPr>
        <w:t xml:space="preserve">  If it was, seals and a threshold would help.</w:t>
      </w:r>
    </w:p>
    <w:p w14:paraId="528D031F" w14:textId="77777777" w:rsidR="007E6FDD" w:rsidRDefault="007E6FDD" w:rsidP="005A5200">
      <w:pPr>
        <w:spacing w:after="0"/>
        <w:rPr>
          <w:sz w:val="28"/>
          <w:szCs w:val="28"/>
        </w:rPr>
      </w:pPr>
    </w:p>
    <w:p w14:paraId="34A6D8ED" w14:textId="77777777" w:rsidR="007E6FDD" w:rsidRDefault="007E6FDD" w:rsidP="005A5200">
      <w:pPr>
        <w:spacing w:after="0"/>
        <w:rPr>
          <w:sz w:val="28"/>
          <w:szCs w:val="28"/>
        </w:rPr>
      </w:pPr>
    </w:p>
    <w:p w14:paraId="4ED7F363" w14:textId="024BEEA2" w:rsidR="003A511E" w:rsidRDefault="007E6FDD" w:rsidP="005A5200">
      <w:pPr>
        <w:spacing w:after="0"/>
        <w:rPr>
          <w:sz w:val="28"/>
          <w:szCs w:val="28"/>
        </w:rPr>
      </w:pPr>
      <w:r>
        <w:rPr>
          <w:sz w:val="28"/>
          <w:szCs w:val="28"/>
        </w:rPr>
        <w:t xml:space="preserve">If there’s one thing that I hope readers will take away from my blog posts, it’s the fact that even the smallest aspects of shower design </w:t>
      </w:r>
      <w:r w:rsidR="00C7760B">
        <w:rPr>
          <w:sz w:val="28"/>
          <w:szCs w:val="28"/>
        </w:rPr>
        <w:t>require careful consideration</w:t>
      </w:r>
      <w:r>
        <w:rPr>
          <w:sz w:val="28"/>
          <w:szCs w:val="28"/>
        </w:rPr>
        <w:t>.  That’s okay, it’s what we’re here for</w:t>
      </w:r>
      <w:r w:rsidR="004C3DFF">
        <w:rPr>
          <w:sz w:val="28"/>
          <w:szCs w:val="28"/>
        </w:rPr>
        <w:t>.</w:t>
      </w:r>
      <w:r w:rsidR="008A5E94">
        <w:rPr>
          <w:sz w:val="28"/>
          <w:szCs w:val="28"/>
        </w:rPr>
        <w:t xml:space="preserve">  Call, email, stop by, or schedule a measure and we’d be happy to work through all aspects of your shower design.</w:t>
      </w:r>
    </w:p>
    <w:p w14:paraId="1673DAC8" w14:textId="3FDEC5AB" w:rsidR="00902671" w:rsidRDefault="00902671" w:rsidP="005A5200">
      <w:pPr>
        <w:spacing w:after="0"/>
        <w:rPr>
          <w:sz w:val="28"/>
          <w:szCs w:val="28"/>
        </w:rPr>
      </w:pPr>
    </w:p>
    <w:p w14:paraId="605209E9" w14:textId="41F7A80F" w:rsidR="00902671" w:rsidRDefault="00902671" w:rsidP="005A5200">
      <w:pPr>
        <w:spacing w:after="0"/>
        <w:rPr>
          <w:sz w:val="28"/>
          <w:szCs w:val="28"/>
        </w:rPr>
      </w:pPr>
      <w:r>
        <w:rPr>
          <w:noProof/>
          <w:sz w:val="28"/>
          <w:szCs w:val="28"/>
        </w:rPr>
        <w:drawing>
          <wp:anchor distT="0" distB="0" distL="114300" distR="114300" simplePos="0" relativeHeight="251659264" behindDoc="0" locked="0" layoutInCell="1" allowOverlap="1" wp14:anchorId="5EE3ADDF" wp14:editId="2A708E43">
            <wp:simplePos x="0" y="0"/>
            <wp:positionH relativeFrom="column">
              <wp:posOffset>3648710</wp:posOffset>
            </wp:positionH>
            <wp:positionV relativeFrom="paragraph">
              <wp:posOffset>6350</wp:posOffset>
            </wp:positionV>
            <wp:extent cx="2280920" cy="2952115"/>
            <wp:effectExtent l="0" t="0" r="0" b="0"/>
            <wp:wrapSquare wrapText="bothSides"/>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sential Guide with shado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0920" cy="2952115"/>
                    </a:xfrm>
                    <a:prstGeom prst="rect">
                      <a:avLst/>
                    </a:prstGeom>
                  </pic:spPr>
                </pic:pic>
              </a:graphicData>
            </a:graphic>
            <wp14:sizeRelH relativeFrom="margin">
              <wp14:pctWidth>0</wp14:pctWidth>
            </wp14:sizeRelH>
            <wp14:sizeRelV relativeFrom="margin">
              <wp14:pctHeight>0</wp14:pctHeight>
            </wp14:sizeRelV>
          </wp:anchor>
        </w:drawing>
      </w:r>
    </w:p>
    <w:p w14:paraId="2218E0F3" w14:textId="31DE8CC1" w:rsidR="00902671" w:rsidRDefault="00902671" w:rsidP="005A5200">
      <w:pPr>
        <w:spacing w:after="0"/>
        <w:rPr>
          <w:sz w:val="28"/>
          <w:szCs w:val="28"/>
        </w:rPr>
      </w:pPr>
      <w:r>
        <w:rPr>
          <w:sz w:val="28"/>
          <w:szCs w:val="28"/>
        </w:rPr>
        <w:t>For more information about shower glass, download our Essential Guide to Frameless Glass Showers.  In addition to this 40-page guide, you’ll receive our blogs and other announcements as soon as they’re available, or you can choose a monthly summary.</w:t>
      </w:r>
    </w:p>
    <w:p w14:paraId="530BED7E" w14:textId="117B6FBF" w:rsidR="00902671" w:rsidRDefault="00902671" w:rsidP="005A5200">
      <w:pPr>
        <w:spacing w:after="0"/>
        <w:rPr>
          <w:sz w:val="28"/>
          <w:szCs w:val="28"/>
        </w:rPr>
      </w:pPr>
      <w:r>
        <w:rPr>
          <w:noProof/>
          <w:sz w:val="28"/>
          <w:szCs w:val="28"/>
        </w:rPr>
        <mc:AlternateContent>
          <mc:Choice Requires="wps">
            <w:drawing>
              <wp:anchor distT="0" distB="0" distL="114300" distR="114300" simplePos="0" relativeHeight="251661312" behindDoc="1" locked="0" layoutInCell="1" allowOverlap="1" wp14:anchorId="62B9FC19" wp14:editId="6FFF6545">
                <wp:simplePos x="0" y="0"/>
                <wp:positionH relativeFrom="column">
                  <wp:posOffset>771525</wp:posOffset>
                </wp:positionH>
                <wp:positionV relativeFrom="paragraph">
                  <wp:posOffset>154305</wp:posOffset>
                </wp:positionV>
                <wp:extent cx="1200150" cy="428625"/>
                <wp:effectExtent l="76200" t="57150" r="76200" b="123825"/>
                <wp:wrapNone/>
                <wp:docPr id="10" name="Rectangle: Rounded Corners 10"/>
                <wp:cNvGraphicFramePr/>
                <a:graphic xmlns:a="http://schemas.openxmlformats.org/drawingml/2006/main">
                  <a:graphicData uri="http://schemas.microsoft.com/office/word/2010/wordprocessingShape">
                    <wps:wsp>
                      <wps:cNvSpPr/>
                      <wps:spPr>
                        <a:xfrm>
                          <a:off x="0" y="0"/>
                          <a:ext cx="1200150" cy="428625"/>
                        </a:xfrm>
                        <a:prstGeom prst="roundRect">
                          <a:avLst/>
                        </a:prstGeom>
                        <a:solidFill>
                          <a:sysClr val="window" lastClr="FFFFFF">
                            <a:lumMod val="95000"/>
                          </a:sysClr>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h="42545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810DDB" id="Rectangle: Rounded Corners 10" o:spid="_x0000_s1026" style="position:absolute;margin-left:60.75pt;margin-top:12.15pt;width:94.5pt;height:33.7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" fillcolor="#f2f2f2" stroked="f" strokeweight="1pt">
                <v:stroke joinstyle="miter"/>
                <v:shadow on="t" color="black" opacity="20971f" offset="0,2.2pt"/>
              </v:roundrect>
            </w:pict>
          </mc:Fallback>
        </mc:AlternateContent>
      </w:r>
    </w:p>
    <w:p w14:paraId="5F2AA4BC" w14:textId="1E6F7E23" w:rsidR="00902671" w:rsidRDefault="00902671" w:rsidP="00902671">
      <w:pPr>
        <w:spacing w:after="0"/>
        <w:ind w:firstLine="720"/>
        <w:rPr>
          <w:sz w:val="28"/>
          <w:szCs w:val="28"/>
        </w:rPr>
      </w:pPr>
      <w:r>
        <w:t xml:space="preserve">               </w:t>
      </w:r>
      <w:hyperlink r:id="rId11" w:history="1">
        <w:r w:rsidRPr="00AF298E">
          <w:rPr>
            <w:rStyle w:val="Hyperlink"/>
            <w:sz w:val="28"/>
            <w:szCs w:val="28"/>
          </w:rPr>
          <w:t>Sign me up!</w:t>
        </w:r>
      </w:hyperlink>
    </w:p>
    <w:p w14:paraId="03611E94" w14:textId="6C95FF82" w:rsidR="00902671" w:rsidRDefault="00902671" w:rsidP="005A5200">
      <w:pPr>
        <w:spacing w:after="0"/>
        <w:rPr>
          <w:sz w:val="28"/>
          <w:szCs w:val="28"/>
        </w:rPr>
      </w:pPr>
    </w:p>
    <w:p w14:paraId="5178130A" w14:textId="067F475E" w:rsidR="00801387" w:rsidRDefault="00801387" w:rsidP="005A5200">
      <w:pPr>
        <w:spacing w:after="0"/>
        <w:rPr>
          <w:sz w:val="28"/>
          <w:szCs w:val="28"/>
        </w:rPr>
      </w:pPr>
    </w:p>
    <w:p w14:paraId="5BE1A7BB" w14:textId="7AEC8ED1" w:rsidR="00801387" w:rsidRDefault="00801387" w:rsidP="005A5200">
      <w:pPr>
        <w:spacing w:after="0"/>
        <w:rPr>
          <w:sz w:val="28"/>
          <w:szCs w:val="28"/>
        </w:rPr>
      </w:pPr>
    </w:p>
    <w:sectPr w:rsidR="00801387" w:rsidSect="00B91ED9">
      <w:footerReference w:type="default" r:id="rId12"/>
      <w:pgSz w:w="12240" w:h="15840"/>
      <w:pgMar w:top="1440" w:right="25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1395" w14:textId="77777777" w:rsidR="00E05ABF" w:rsidRDefault="00E05ABF" w:rsidP="003F3CE9">
      <w:pPr>
        <w:spacing w:after="0" w:line="240" w:lineRule="auto"/>
      </w:pPr>
      <w:r>
        <w:separator/>
      </w:r>
    </w:p>
  </w:endnote>
  <w:endnote w:type="continuationSeparator" w:id="0">
    <w:p w14:paraId="5BD90C1C" w14:textId="77777777" w:rsidR="00E05ABF" w:rsidRDefault="00E05ABF" w:rsidP="003F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36BB" w14:textId="77777777" w:rsidR="003F3CE9" w:rsidRPr="003F3CE9" w:rsidRDefault="003F3CE9" w:rsidP="003F3CE9">
    <w:pPr>
      <w:tabs>
        <w:tab w:val="center" w:pos="4680"/>
        <w:tab w:val="right" w:pos="9360"/>
      </w:tabs>
      <w:spacing w:after="0" w:line="240" w:lineRule="auto"/>
    </w:pPr>
    <w:bookmarkStart w:id="0" w:name="_Hlk109038140"/>
  </w:p>
  <w:p w14:paraId="11198C76" w14:textId="77777777" w:rsidR="003F3CE9" w:rsidRPr="003F3CE9" w:rsidRDefault="003F3CE9" w:rsidP="003F3CE9">
    <w:pPr>
      <w:tabs>
        <w:tab w:val="center" w:pos="4680"/>
        <w:tab w:val="right" w:pos="9360"/>
      </w:tabs>
      <w:spacing w:after="0" w:line="240" w:lineRule="auto"/>
    </w:pPr>
  </w:p>
  <w:p w14:paraId="1C2E4D55" w14:textId="77777777" w:rsidR="003F3CE9" w:rsidRPr="003F3CE9" w:rsidRDefault="003F3CE9" w:rsidP="003F3CE9">
    <w:pPr>
      <w:tabs>
        <w:tab w:val="center" w:pos="4680"/>
        <w:tab w:val="right" w:pos="9360"/>
      </w:tabs>
      <w:spacing w:after="0" w:line="240" w:lineRule="auto"/>
      <w:rPr>
        <w:color w:val="808080" w:themeColor="background1" w:themeShade="80"/>
        <w:spacing w:val="60"/>
      </w:rPr>
    </w:pPr>
    <w:r w:rsidRPr="003F3CE9">
      <w:rPr>
        <w:noProof/>
        <w:sz w:val="28"/>
        <w:szCs w:val="28"/>
      </w:rPr>
      <mc:AlternateContent>
        <mc:Choice Requires="wps">
          <w:drawing>
            <wp:anchor distT="0" distB="0" distL="114300" distR="114300" simplePos="0" relativeHeight="251660288" behindDoc="0" locked="0" layoutInCell="1" allowOverlap="1" wp14:anchorId="7CD53219" wp14:editId="19EFDBE0">
              <wp:simplePos x="0" y="0"/>
              <wp:positionH relativeFrom="column">
                <wp:posOffset>-152400</wp:posOffset>
              </wp:positionH>
              <wp:positionV relativeFrom="paragraph">
                <wp:posOffset>-106680</wp:posOffset>
              </wp:positionV>
              <wp:extent cx="60674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067425" cy="0"/>
                      </a:xfrm>
                      <a:prstGeom prst="line">
                        <a:avLst/>
                      </a:prstGeom>
                      <a:noFill/>
                      <a:ln w="6350" cap="flat" cmpd="sng" algn="ctr">
                        <a:solidFill>
                          <a:sysClr val="window" lastClr="FFFFFF">
                            <a:lumMod val="50000"/>
                          </a:sysClr>
                        </a:solidFill>
                        <a:prstDash val="solid"/>
                        <a:miter lim="800000"/>
                      </a:ln>
                      <a:effectLst/>
                    </wps:spPr>
                    <wps:bodyPr/>
                  </wps:wsp>
                </a:graphicData>
              </a:graphic>
            </wp:anchor>
          </w:drawing>
        </mc:Choice>
        <mc:Fallback>
          <w:pict>
            <v:line w14:anchorId="7CC1FAD4"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8.4pt" to="46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" strokecolor="#7f7f7f" strokeweight=".5pt">
              <v:stroke joinstyle="miter"/>
            </v:line>
          </w:pict>
        </mc:Fallback>
      </mc:AlternateContent>
    </w:r>
    <w:r w:rsidRPr="003F3CE9">
      <w:rPr>
        <w:noProof/>
        <w:sz w:val="28"/>
        <w:szCs w:val="28"/>
      </w:rPr>
      <w:drawing>
        <wp:anchor distT="0" distB="0" distL="114300" distR="114300" simplePos="0" relativeHeight="251659264" behindDoc="0" locked="0" layoutInCell="1" allowOverlap="1" wp14:anchorId="21D2DE58" wp14:editId="31A891C3">
          <wp:simplePos x="0" y="0"/>
          <wp:positionH relativeFrom="column">
            <wp:posOffset>4572635</wp:posOffset>
          </wp:positionH>
          <wp:positionV relativeFrom="paragraph">
            <wp:posOffset>-59690</wp:posOffset>
          </wp:positionV>
          <wp:extent cx="1171575" cy="484023"/>
          <wp:effectExtent l="0" t="0" r="0" b="0"/>
          <wp:wrapNone/>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EG DTG Logo Smallest.jpg"/>
                  <pic:cNvPicPr/>
                </pic:nvPicPr>
                <pic:blipFill>
                  <a:blip r:embed="rId1">
                    <a:extLst>
                      <a:ext uri="{28A0092B-C50C-407E-A947-70E740481C1C}">
                        <a14:useLocalDpi xmlns:a14="http://schemas.microsoft.com/office/drawing/2010/main" val="0"/>
                      </a:ext>
                    </a:extLst>
                  </a:blip>
                  <a:stretch>
                    <a:fillRect/>
                  </a:stretch>
                </pic:blipFill>
                <pic:spPr>
                  <a:xfrm>
                    <a:off x="0" y="0"/>
                    <a:ext cx="1171575" cy="484023"/>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3F3CE9">
        <w:rPr>
          <w:color w:val="808080" w:themeColor="background1" w:themeShade="80"/>
          <w:spacing w:val="60"/>
        </w:rPr>
        <w:t>glass@dtglassinc.com</w:t>
      </w:r>
    </w:hyperlink>
  </w:p>
  <w:p w14:paraId="37596DC7" w14:textId="77777777" w:rsidR="003F3CE9" w:rsidRPr="003F3CE9" w:rsidRDefault="003F3CE9" w:rsidP="003F3CE9">
    <w:pPr>
      <w:tabs>
        <w:tab w:val="center" w:pos="4680"/>
        <w:tab w:val="right" w:pos="9360"/>
      </w:tabs>
      <w:spacing w:after="0" w:line="240" w:lineRule="auto"/>
      <w:rPr>
        <w:sz w:val="28"/>
        <w:szCs w:val="28"/>
      </w:rPr>
    </w:pPr>
    <w:r w:rsidRPr="003F3CE9">
      <w:rPr>
        <w:color w:val="808080" w:themeColor="background1" w:themeShade="80"/>
        <w:spacing w:val="60"/>
      </w:rPr>
      <w:t>(503)650-6373</w:t>
    </w:r>
    <w:r w:rsidRPr="003F3CE9">
      <w:rPr>
        <w:color w:val="808080" w:themeColor="background1" w:themeShade="80"/>
        <w:spacing w:val="60"/>
      </w:rPr>
      <w:ptab w:relativeTo="margin" w:alignment="center" w:leader="none"/>
    </w:r>
    <w:bookmarkEnd w:id="0"/>
    <w:r w:rsidRPr="003F3CE9">
      <w:rPr>
        <w:color w:val="808080" w:themeColor="background1" w:themeShade="80"/>
        <w:spacing w:val="6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87B87" w14:textId="77777777" w:rsidR="00E05ABF" w:rsidRDefault="00E05ABF" w:rsidP="003F3CE9">
      <w:pPr>
        <w:spacing w:after="0" w:line="240" w:lineRule="auto"/>
      </w:pPr>
      <w:r>
        <w:separator/>
      </w:r>
    </w:p>
  </w:footnote>
  <w:footnote w:type="continuationSeparator" w:id="0">
    <w:p w14:paraId="183536E3" w14:textId="77777777" w:rsidR="00E05ABF" w:rsidRDefault="00E05ABF" w:rsidP="003F3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B57"/>
    <w:multiLevelType w:val="hybridMultilevel"/>
    <w:tmpl w:val="DA50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F18BF"/>
    <w:multiLevelType w:val="hybridMultilevel"/>
    <w:tmpl w:val="0668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E5AA8"/>
    <w:multiLevelType w:val="hybridMultilevel"/>
    <w:tmpl w:val="583A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23E7D"/>
    <w:multiLevelType w:val="hybridMultilevel"/>
    <w:tmpl w:val="2524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F25AB"/>
    <w:multiLevelType w:val="hybridMultilevel"/>
    <w:tmpl w:val="702C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F276B"/>
    <w:multiLevelType w:val="hybridMultilevel"/>
    <w:tmpl w:val="E506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67692"/>
    <w:multiLevelType w:val="hybridMultilevel"/>
    <w:tmpl w:val="0D24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FD10B1"/>
    <w:multiLevelType w:val="hybridMultilevel"/>
    <w:tmpl w:val="22A0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514A6"/>
    <w:multiLevelType w:val="hybridMultilevel"/>
    <w:tmpl w:val="D2D2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552D7"/>
    <w:multiLevelType w:val="hybridMultilevel"/>
    <w:tmpl w:val="8D60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4A68AF"/>
    <w:multiLevelType w:val="hybridMultilevel"/>
    <w:tmpl w:val="B3705A9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72EE7003"/>
    <w:multiLevelType w:val="hybridMultilevel"/>
    <w:tmpl w:val="07768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F40D78"/>
    <w:multiLevelType w:val="hybridMultilevel"/>
    <w:tmpl w:val="B418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702BF7"/>
    <w:multiLevelType w:val="hybridMultilevel"/>
    <w:tmpl w:val="C8DA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6522504">
    <w:abstractNumId w:val="5"/>
  </w:num>
  <w:num w:numId="2" w16cid:durableId="758061084">
    <w:abstractNumId w:val="6"/>
  </w:num>
  <w:num w:numId="3" w16cid:durableId="219905708">
    <w:abstractNumId w:val="3"/>
  </w:num>
  <w:num w:numId="4" w16cid:durableId="1518471423">
    <w:abstractNumId w:val="11"/>
  </w:num>
  <w:num w:numId="5" w16cid:durableId="441649326">
    <w:abstractNumId w:val="7"/>
  </w:num>
  <w:num w:numId="6" w16cid:durableId="1406340924">
    <w:abstractNumId w:val="1"/>
  </w:num>
  <w:num w:numId="7" w16cid:durableId="1230506718">
    <w:abstractNumId w:val="8"/>
  </w:num>
  <w:num w:numId="8" w16cid:durableId="1725715753">
    <w:abstractNumId w:val="10"/>
  </w:num>
  <w:num w:numId="9" w16cid:durableId="502092720">
    <w:abstractNumId w:val="12"/>
  </w:num>
  <w:num w:numId="10" w16cid:durableId="888607600">
    <w:abstractNumId w:val="9"/>
  </w:num>
  <w:num w:numId="11" w16cid:durableId="84234622">
    <w:abstractNumId w:val="0"/>
  </w:num>
  <w:num w:numId="12" w16cid:durableId="17392119">
    <w:abstractNumId w:val="2"/>
  </w:num>
  <w:num w:numId="13" w16cid:durableId="748625058">
    <w:abstractNumId w:val="4"/>
  </w:num>
  <w:num w:numId="14" w16cid:durableId="11406117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CF"/>
    <w:rsid w:val="000458CF"/>
    <w:rsid w:val="00064697"/>
    <w:rsid w:val="000B6C31"/>
    <w:rsid w:val="000F3FFF"/>
    <w:rsid w:val="0010142C"/>
    <w:rsid w:val="001E7839"/>
    <w:rsid w:val="001F1E93"/>
    <w:rsid w:val="0024695E"/>
    <w:rsid w:val="00247DF9"/>
    <w:rsid w:val="002A15F1"/>
    <w:rsid w:val="002F0E5D"/>
    <w:rsid w:val="00301626"/>
    <w:rsid w:val="00340211"/>
    <w:rsid w:val="00380098"/>
    <w:rsid w:val="0038658A"/>
    <w:rsid w:val="003A511E"/>
    <w:rsid w:val="003B1DEE"/>
    <w:rsid w:val="003B4A72"/>
    <w:rsid w:val="003F3CE9"/>
    <w:rsid w:val="004176C8"/>
    <w:rsid w:val="00420359"/>
    <w:rsid w:val="00437E5D"/>
    <w:rsid w:val="004644C7"/>
    <w:rsid w:val="004A37E0"/>
    <w:rsid w:val="004B4440"/>
    <w:rsid w:val="004C3DFF"/>
    <w:rsid w:val="004C65AD"/>
    <w:rsid w:val="004D5264"/>
    <w:rsid w:val="004F0574"/>
    <w:rsid w:val="00501190"/>
    <w:rsid w:val="00524166"/>
    <w:rsid w:val="00537ADB"/>
    <w:rsid w:val="00552A4F"/>
    <w:rsid w:val="005579B0"/>
    <w:rsid w:val="00561EC2"/>
    <w:rsid w:val="005A5200"/>
    <w:rsid w:val="005B7761"/>
    <w:rsid w:val="006034EC"/>
    <w:rsid w:val="00605257"/>
    <w:rsid w:val="00637EC5"/>
    <w:rsid w:val="00643924"/>
    <w:rsid w:val="0067617F"/>
    <w:rsid w:val="006843A7"/>
    <w:rsid w:val="006905A1"/>
    <w:rsid w:val="0069149D"/>
    <w:rsid w:val="0069558B"/>
    <w:rsid w:val="006976D5"/>
    <w:rsid w:val="006C4D03"/>
    <w:rsid w:val="00735690"/>
    <w:rsid w:val="00741E4F"/>
    <w:rsid w:val="00766F36"/>
    <w:rsid w:val="00767A5C"/>
    <w:rsid w:val="007B65F0"/>
    <w:rsid w:val="007D3CC3"/>
    <w:rsid w:val="007D71CB"/>
    <w:rsid w:val="007E1C63"/>
    <w:rsid w:val="007E44F2"/>
    <w:rsid w:val="007E6FDD"/>
    <w:rsid w:val="007F4A3A"/>
    <w:rsid w:val="00801387"/>
    <w:rsid w:val="00810D44"/>
    <w:rsid w:val="00853628"/>
    <w:rsid w:val="0087776E"/>
    <w:rsid w:val="008859CF"/>
    <w:rsid w:val="008A4D36"/>
    <w:rsid w:val="008A5E94"/>
    <w:rsid w:val="008A6F9A"/>
    <w:rsid w:val="008D36F6"/>
    <w:rsid w:val="008E5D36"/>
    <w:rsid w:val="008F2CB7"/>
    <w:rsid w:val="008F670F"/>
    <w:rsid w:val="00902671"/>
    <w:rsid w:val="009120FD"/>
    <w:rsid w:val="00925D10"/>
    <w:rsid w:val="00930A08"/>
    <w:rsid w:val="00981623"/>
    <w:rsid w:val="009A76CC"/>
    <w:rsid w:val="009C3C66"/>
    <w:rsid w:val="009E4F44"/>
    <w:rsid w:val="00A547B6"/>
    <w:rsid w:val="00AA74DD"/>
    <w:rsid w:val="00AF606D"/>
    <w:rsid w:val="00B03D09"/>
    <w:rsid w:val="00B15632"/>
    <w:rsid w:val="00B22B32"/>
    <w:rsid w:val="00B45574"/>
    <w:rsid w:val="00B746A3"/>
    <w:rsid w:val="00B91ED9"/>
    <w:rsid w:val="00BB76FC"/>
    <w:rsid w:val="00BD1151"/>
    <w:rsid w:val="00BD38D9"/>
    <w:rsid w:val="00BE2875"/>
    <w:rsid w:val="00BE6C1B"/>
    <w:rsid w:val="00C12B00"/>
    <w:rsid w:val="00C7760B"/>
    <w:rsid w:val="00CA17BE"/>
    <w:rsid w:val="00CA6576"/>
    <w:rsid w:val="00D5024E"/>
    <w:rsid w:val="00D562DE"/>
    <w:rsid w:val="00D93A76"/>
    <w:rsid w:val="00D97B34"/>
    <w:rsid w:val="00DA29B3"/>
    <w:rsid w:val="00DA7604"/>
    <w:rsid w:val="00DB63B9"/>
    <w:rsid w:val="00DD780C"/>
    <w:rsid w:val="00E05ABF"/>
    <w:rsid w:val="00E130D1"/>
    <w:rsid w:val="00E20AFD"/>
    <w:rsid w:val="00E30185"/>
    <w:rsid w:val="00E4704D"/>
    <w:rsid w:val="00E8361A"/>
    <w:rsid w:val="00F52FED"/>
    <w:rsid w:val="00F86429"/>
    <w:rsid w:val="00FA2EB1"/>
    <w:rsid w:val="00FB7230"/>
    <w:rsid w:val="00FC3439"/>
    <w:rsid w:val="00FC4004"/>
    <w:rsid w:val="00FF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1531"/>
  <w15:chartTrackingRefBased/>
  <w15:docId w15:val="{88708F3D-8D9F-4DFC-9BF9-1B5BEA68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70F"/>
    <w:pPr>
      <w:ind w:left="720"/>
      <w:contextualSpacing/>
    </w:pPr>
  </w:style>
  <w:style w:type="paragraph" w:styleId="Caption">
    <w:name w:val="caption"/>
    <w:basedOn w:val="Normal"/>
    <w:next w:val="Normal"/>
    <w:uiPriority w:val="35"/>
    <w:unhideWhenUsed/>
    <w:qFormat/>
    <w:rsid w:val="00561E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F3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CE9"/>
  </w:style>
  <w:style w:type="paragraph" w:styleId="Footer">
    <w:name w:val="footer"/>
    <w:basedOn w:val="Normal"/>
    <w:link w:val="FooterChar"/>
    <w:uiPriority w:val="99"/>
    <w:unhideWhenUsed/>
    <w:rsid w:val="003F3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CE9"/>
  </w:style>
  <w:style w:type="paragraph" w:styleId="IntenseQuote">
    <w:name w:val="Intense Quote"/>
    <w:basedOn w:val="Normal"/>
    <w:next w:val="Normal"/>
    <w:link w:val="IntenseQuoteChar"/>
    <w:uiPriority w:val="30"/>
    <w:qFormat/>
    <w:rsid w:val="0038658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8658A"/>
    <w:rPr>
      <w:i/>
      <w:iCs/>
      <w:color w:val="4472C4" w:themeColor="accent1"/>
    </w:rPr>
  </w:style>
  <w:style w:type="character" w:styleId="Hyperlink">
    <w:name w:val="Hyperlink"/>
    <w:basedOn w:val="DefaultParagraphFont"/>
    <w:uiPriority w:val="99"/>
    <w:unhideWhenUsed/>
    <w:rsid w:val="00902671"/>
    <w:rPr>
      <w:color w:val="0563C1" w:themeColor="hyperlink"/>
      <w:u w:val="single"/>
    </w:rPr>
  </w:style>
  <w:style w:type="paragraph" w:styleId="BalloonText">
    <w:name w:val="Balloon Text"/>
    <w:basedOn w:val="Normal"/>
    <w:link w:val="BalloonTextChar"/>
    <w:uiPriority w:val="99"/>
    <w:semiHidden/>
    <w:unhideWhenUsed/>
    <w:rsid w:val="00FC4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004"/>
    <w:rPr>
      <w:rFonts w:ascii="Segoe UI" w:hAnsi="Segoe UI" w:cs="Segoe UI"/>
      <w:sz w:val="18"/>
      <w:szCs w:val="18"/>
    </w:rPr>
  </w:style>
  <w:style w:type="character" w:styleId="FollowedHyperlink">
    <w:name w:val="FollowedHyperlink"/>
    <w:basedOn w:val="DefaultParagraphFont"/>
    <w:uiPriority w:val="99"/>
    <w:semiHidden/>
    <w:unhideWhenUsed/>
    <w:rsid w:val="008013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tglassinc.com/blog-signup"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glass@dtglassinc.com" TargetMode="External"/><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5</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McKinney</dc:creator>
  <cp:keywords/>
  <dc:description/>
  <cp:lastModifiedBy>Shannon McKinney</cp:lastModifiedBy>
  <cp:revision>6</cp:revision>
  <cp:lastPrinted>2023-01-04T01:26:00Z</cp:lastPrinted>
  <dcterms:created xsi:type="dcterms:W3CDTF">2023-01-03T18:26:00Z</dcterms:created>
  <dcterms:modified xsi:type="dcterms:W3CDTF">2023-01-04T01:57:00Z</dcterms:modified>
</cp:coreProperties>
</file>